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2CC8" w14:textId="77777777" w:rsidR="003135E9" w:rsidRPr="003135E9" w:rsidRDefault="003135E9" w:rsidP="003135E9">
      <w:pPr>
        <w:pStyle w:val="ConsPlusNormal"/>
        <w:jc w:val="center"/>
        <w:rPr>
          <w:rFonts w:ascii="Times New Roman" w:hAnsi="Times New Roman" w:cs="Times New Roman"/>
        </w:rPr>
      </w:pPr>
      <w:r w:rsidRPr="003135E9">
        <w:rPr>
          <w:rFonts w:ascii="Times New Roman" w:hAnsi="Times New Roman" w:cs="Times New Roman"/>
        </w:rPr>
        <w:t>ДОГОВОР</w:t>
      </w:r>
    </w:p>
    <w:p w14:paraId="53A2C14F" w14:textId="77777777" w:rsidR="003135E9" w:rsidRPr="003135E9" w:rsidRDefault="003135E9" w:rsidP="003135E9">
      <w:pPr>
        <w:pStyle w:val="ConsPlusNormal"/>
        <w:jc w:val="center"/>
        <w:rPr>
          <w:rFonts w:ascii="Times New Roman" w:hAnsi="Times New Roman" w:cs="Times New Roman"/>
        </w:rPr>
      </w:pPr>
      <w:r w:rsidRPr="003135E9">
        <w:rPr>
          <w:rFonts w:ascii="Times New Roman" w:hAnsi="Times New Roman" w:cs="Times New Roman"/>
        </w:rPr>
        <w:t>о подключении (технологическом присоединении)</w:t>
      </w:r>
    </w:p>
    <w:p w14:paraId="25DEC692" w14:textId="77777777" w:rsidR="003135E9" w:rsidRPr="003135E9" w:rsidRDefault="003135E9" w:rsidP="003135E9">
      <w:pPr>
        <w:pStyle w:val="ConsPlusNormal"/>
        <w:jc w:val="center"/>
        <w:rPr>
          <w:rFonts w:ascii="Times New Roman" w:hAnsi="Times New Roman" w:cs="Times New Roman"/>
        </w:rPr>
      </w:pPr>
      <w:r w:rsidRPr="003135E9">
        <w:rPr>
          <w:rFonts w:ascii="Times New Roman" w:hAnsi="Times New Roman" w:cs="Times New Roman"/>
        </w:rPr>
        <w:t>газоиспользующего оборудования и объектов капитального</w:t>
      </w:r>
    </w:p>
    <w:p w14:paraId="6E74A4D4" w14:textId="77777777" w:rsidR="003135E9" w:rsidRPr="003135E9" w:rsidRDefault="003135E9" w:rsidP="003135E9">
      <w:pPr>
        <w:pStyle w:val="ConsPlusNormal"/>
        <w:jc w:val="center"/>
        <w:rPr>
          <w:rFonts w:ascii="Times New Roman" w:hAnsi="Times New Roman" w:cs="Times New Roman"/>
        </w:rPr>
      </w:pPr>
      <w:r w:rsidRPr="003135E9">
        <w:rPr>
          <w:rFonts w:ascii="Times New Roman" w:hAnsi="Times New Roman" w:cs="Times New Roman"/>
        </w:rPr>
        <w:t>строительства к сети газораспределения</w:t>
      </w:r>
    </w:p>
    <w:p w14:paraId="0BE45866" w14:textId="77777777" w:rsidR="003135E9" w:rsidRPr="003135E9" w:rsidRDefault="003135E9" w:rsidP="003135E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798"/>
      </w:tblGrid>
      <w:tr w:rsidR="003135E9" w:rsidRPr="003135E9" w14:paraId="0DD0FD18" w14:textId="77777777" w:rsidTr="00787B48">
        <w:tc>
          <w:tcPr>
            <w:tcW w:w="4422" w:type="dxa"/>
            <w:tcBorders>
              <w:top w:val="nil"/>
              <w:left w:val="nil"/>
              <w:bottom w:val="nil"/>
              <w:right w:val="nil"/>
            </w:tcBorders>
          </w:tcPr>
          <w:p w14:paraId="521FEC70" w14:textId="77777777" w:rsidR="003135E9" w:rsidRPr="003135E9" w:rsidRDefault="003135E9" w:rsidP="00787B48">
            <w:pPr>
              <w:pStyle w:val="ConsPlusNormal"/>
              <w:jc w:val="center"/>
              <w:rPr>
                <w:rFonts w:ascii="Times New Roman" w:hAnsi="Times New Roman" w:cs="Times New Roman"/>
              </w:rPr>
            </w:pPr>
            <w:r w:rsidRPr="003135E9">
              <w:rPr>
                <w:rFonts w:ascii="Times New Roman" w:hAnsi="Times New Roman" w:cs="Times New Roman"/>
              </w:rPr>
              <w:t>__________________________________</w:t>
            </w:r>
          </w:p>
          <w:p w14:paraId="2DBE650C" w14:textId="77777777" w:rsidR="003135E9" w:rsidRPr="003135E9" w:rsidRDefault="003135E9" w:rsidP="00787B48">
            <w:pPr>
              <w:pStyle w:val="ConsPlusNormal"/>
              <w:jc w:val="center"/>
              <w:rPr>
                <w:rFonts w:ascii="Times New Roman" w:hAnsi="Times New Roman" w:cs="Times New Roman"/>
                <w:sz w:val="18"/>
                <w:szCs w:val="18"/>
              </w:rPr>
            </w:pPr>
            <w:r w:rsidRPr="003135E9">
              <w:rPr>
                <w:rFonts w:ascii="Times New Roman" w:hAnsi="Times New Roman" w:cs="Times New Roman"/>
                <w:sz w:val="18"/>
                <w:szCs w:val="18"/>
              </w:rPr>
              <w:t>(место заключения договора)</w:t>
            </w:r>
          </w:p>
        </w:tc>
        <w:tc>
          <w:tcPr>
            <w:tcW w:w="794" w:type="dxa"/>
            <w:tcBorders>
              <w:top w:val="nil"/>
              <w:left w:val="nil"/>
              <w:bottom w:val="nil"/>
              <w:right w:val="nil"/>
            </w:tcBorders>
          </w:tcPr>
          <w:p w14:paraId="7C374776" w14:textId="77777777" w:rsidR="003135E9" w:rsidRPr="003135E9" w:rsidRDefault="003135E9" w:rsidP="00787B48">
            <w:pPr>
              <w:pStyle w:val="ConsPlusNormal"/>
              <w:rPr>
                <w:rFonts w:ascii="Times New Roman" w:hAnsi="Times New Roman" w:cs="Times New Roman"/>
              </w:rPr>
            </w:pPr>
          </w:p>
        </w:tc>
        <w:tc>
          <w:tcPr>
            <w:tcW w:w="3798" w:type="dxa"/>
            <w:tcBorders>
              <w:top w:val="nil"/>
              <w:left w:val="nil"/>
              <w:bottom w:val="nil"/>
              <w:right w:val="nil"/>
            </w:tcBorders>
          </w:tcPr>
          <w:p w14:paraId="6FBD6C5B" w14:textId="77777777" w:rsidR="003135E9" w:rsidRPr="003135E9" w:rsidRDefault="003135E9" w:rsidP="00787B48">
            <w:pPr>
              <w:pStyle w:val="ConsPlusNormal"/>
              <w:jc w:val="center"/>
              <w:rPr>
                <w:rFonts w:ascii="Times New Roman" w:hAnsi="Times New Roman" w:cs="Times New Roman"/>
              </w:rPr>
            </w:pPr>
            <w:r w:rsidRPr="003135E9">
              <w:rPr>
                <w:rFonts w:ascii="Times New Roman" w:hAnsi="Times New Roman" w:cs="Times New Roman"/>
              </w:rPr>
              <w:t>"__" ___________________ 20__ г.</w:t>
            </w:r>
          </w:p>
          <w:p w14:paraId="50F2CDE0" w14:textId="77777777" w:rsidR="003135E9" w:rsidRPr="003135E9" w:rsidRDefault="003135E9" w:rsidP="00787B48">
            <w:pPr>
              <w:pStyle w:val="ConsPlusNormal"/>
              <w:jc w:val="center"/>
              <w:rPr>
                <w:rFonts w:ascii="Times New Roman" w:hAnsi="Times New Roman" w:cs="Times New Roman"/>
                <w:sz w:val="18"/>
                <w:szCs w:val="18"/>
              </w:rPr>
            </w:pPr>
            <w:r w:rsidRPr="003135E9">
              <w:rPr>
                <w:rFonts w:ascii="Times New Roman" w:hAnsi="Times New Roman" w:cs="Times New Roman"/>
                <w:sz w:val="18"/>
                <w:szCs w:val="18"/>
              </w:rPr>
              <w:t>(дата заключения договора)</w:t>
            </w:r>
          </w:p>
        </w:tc>
      </w:tr>
    </w:tbl>
    <w:p w14:paraId="258A38B8" w14:textId="77777777" w:rsidR="003135E9" w:rsidRPr="003135E9" w:rsidRDefault="003135E9" w:rsidP="003135E9">
      <w:pPr>
        <w:pStyle w:val="ConsPlusNormal"/>
        <w:jc w:val="both"/>
        <w:rPr>
          <w:rFonts w:ascii="Times New Roman" w:hAnsi="Times New Roman" w:cs="Times New Roman"/>
        </w:rPr>
      </w:pPr>
    </w:p>
    <w:p w14:paraId="42AEAAC2" w14:textId="3DB9C5FA"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___________________________________________________________________</w:t>
      </w:r>
      <w:r>
        <w:rPr>
          <w:rFonts w:ascii="Times New Roman" w:hAnsi="Times New Roman" w:cs="Times New Roman"/>
          <w:sz w:val="22"/>
        </w:rPr>
        <w:t>__________</w:t>
      </w:r>
      <w:r w:rsidRPr="003135E9">
        <w:rPr>
          <w:rFonts w:ascii="Times New Roman" w:hAnsi="Times New Roman" w:cs="Times New Roman"/>
          <w:sz w:val="22"/>
        </w:rPr>
        <w:t>_______,</w:t>
      </w:r>
    </w:p>
    <w:p w14:paraId="25F80FFA" w14:textId="75426E2F" w:rsidR="003135E9" w:rsidRPr="003135E9" w:rsidRDefault="003135E9" w:rsidP="003135E9">
      <w:pPr>
        <w:pStyle w:val="ConsPlusNonformat"/>
        <w:jc w:val="center"/>
        <w:rPr>
          <w:rFonts w:ascii="Times New Roman" w:hAnsi="Times New Roman" w:cs="Times New Roman"/>
          <w:sz w:val="18"/>
          <w:szCs w:val="18"/>
        </w:rPr>
      </w:pPr>
      <w:r w:rsidRPr="003135E9">
        <w:rPr>
          <w:rFonts w:ascii="Times New Roman" w:hAnsi="Times New Roman" w:cs="Times New Roman"/>
          <w:sz w:val="18"/>
          <w:szCs w:val="18"/>
        </w:rPr>
        <w:t>(полное наименование газораспределительной организации)</w:t>
      </w:r>
    </w:p>
    <w:p w14:paraId="56A80F1B" w14:textId="584616CC"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именуемое в дальнейшем исполнителем, в лице ____________</w:t>
      </w:r>
      <w:r>
        <w:rPr>
          <w:rFonts w:ascii="Times New Roman" w:hAnsi="Times New Roman" w:cs="Times New Roman"/>
          <w:sz w:val="22"/>
        </w:rPr>
        <w:t>_____________</w:t>
      </w:r>
      <w:r w:rsidRPr="003135E9">
        <w:rPr>
          <w:rFonts w:ascii="Times New Roman" w:hAnsi="Times New Roman" w:cs="Times New Roman"/>
          <w:sz w:val="22"/>
        </w:rPr>
        <w:t>__________________,</w:t>
      </w:r>
    </w:p>
    <w:p w14:paraId="422234E6" w14:textId="32735497" w:rsidR="003135E9" w:rsidRPr="003135E9" w:rsidRDefault="003135E9" w:rsidP="003135E9">
      <w:pPr>
        <w:pStyle w:val="ConsPlusNonformat"/>
        <w:jc w:val="both"/>
        <w:rPr>
          <w:rFonts w:ascii="Times New Roman" w:hAnsi="Times New Roman" w:cs="Times New Roman"/>
          <w:sz w:val="18"/>
          <w:szCs w:val="18"/>
        </w:rPr>
      </w:pPr>
      <w:r w:rsidRPr="003135E9">
        <w:rPr>
          <w:rFonts w:ascii="Times New Roman" w:hAnsi="Times New Roman" w:cs="Times New Roman"/>
          <w:sz w:val="18"/>
          <w:szCs w:val="18"/>
        </w:rPr>
        <w:t xml:space="preserve">                                               (должность, фамилия, имя,</w:t>
      </w:r>
      <w:r>
        <w:rPr>
          <w:rFonts w:ascii="Times New Roman" w:hAnsi="Times New Roman" w:cs="Times New Roman"/>
          <w:sz w:val="18"/>
          <w:szCs w:val="18"/>
        </w:rPr>
        <w:t xml:space="preserve"> </w:t>
      </w:r>
      <w:r w:rsidRPr="003135E9">
        <w:rPr>
          <w:rFonts w:ascii="Times New Roman" w:hAnsi="Times New Roman" w:cs="Times New Roman"/>
          <w:sz w:val="18"/>
          <w:szCs w:val="18"/>
        </w:rPr>
        <w:t>отчество)</w:t>
      </w:r>
    </w:p>
    <w:p w14:paraId="35542164" w14:textId="6C094F9B"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действующего на основании _________________________________________</w:t>
      </w:r>
      <w:r>
        <w:rPr>
          <w:rFonts w:ascii="Times New Roman" w:hAnsi="Times New Roman" w:cs="Times New Roman"/>
          <w:sz w:val="22"/>
        </w:rPr>
        <w:t>____________</w:t>
      </w:r>
      <w:r w:rsidRPr="003135E9">
        <w:rPr>
          <w:rFonts w:ascii="Times New Roman" w:hAnsi="Times New Roman" w:cs="Times New Roman"/>
          <w:sz w:val="22"/>
        </w:rPr>
        <w:t>_______,</w:t>
      </w:r>
    </w:p>
    <w:p w14:paraId="7791B7E4" w14:textId="49480106" w:rsidR="003135E9" w:rsidRPr="003135E9" w:rsidRDefault="003135E9" w:rsidP="003135E9">
      <w:pPr>
        <w:pStyle w:val="ConsPlusNonformat"/>
        <w:jc w:val="center"/>
        <w:rPr>
          <w:rFonts w:ascii="Times New Roman" w:hAnsi="Times New Roman" w:cs="Times New Roman"/>
          <w:sz w:val="18"/>
          <w:szCs w:val="18"/>
        </w:rPr>
      </w:pPr>
      <w:r w:rsidRPr="003135E9">
        <w:rPr>
          <w:rFonts w:ascii="Times New Roman" w:hAnsi="Times New Roman" w:cs="Times New Roman"/>
          <w:sz w:val="18"/>
          <w:szCs w:val="18"/>
        </w:rPr>
        <w:t>(наименование и реквизиты документов)</w:t>
      </w:r>
    </w:p>
    <w:p w14:paraId="2C48995E" w14:textId="7342537A"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с одной стороны, и __________________________________________</w:t>
      </w:r>
      <w:r>
        <w:rPr>
          <w:rFonts w:ascii="Times New Roman" w:hAnsi="Times New Roman" w:cs="Times New Roman"/>
          <w:sz w:val="22"/>
        </w:rPr>
        <w:t>____________</w:t>
      </w:r>
      <w:r w:rsidRPr="003135E9">
        <w:rPr>
          <w:rFonts w:ascii="Times New Roman" w:hAnsi="Times New Roman" w:cs="Times New Roman"/>
          <w:sz w:val="22"/>
        </w:rPr>
        <w:t>______________</w:t>
      </w:r>
    </w:p>
    <w:p w14:paraId="78308895" w14:textId="585B0557"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______________________________________________________________</w:t>
      </w:r>
      <w:r>
        <w:rPr>
          <w:rFonts w:ascii="Times New Roman" w:hAnsi="Times New Roman" w:cs="Times New Roman"/>
          <w:sz w:val="22"/>
        </w:rPr>
        <w:t>__________</w:t>
      </w:r>
      <w:r w:rsidRPr="003135E9">
        <w:rPr>
          <w:rFonts w:ascii="Times New Roman" w:hAnsi="Times New Roman" w:cs="Times New Roman"/>
          <w:sz w:val="22"/>
        </w:rPr>
        <w:t>____________,</w:t>
      </w:r>
    </w:p>
    <w:p w14:paraId="2C809B4F" w14:textId="28E44356" w:rsidR="003135E9" w:rsidRPr="003135E9" w:rsidRDefault="003135E9" w:rsidP="003135E9">
      <w:pPr>
        <w:pStyle w:val="ConsPlusNonformat"/>
        <w:jc w:val="both"/>
        <w:rPr>
          <w:rFonts w:ascii="Times New Roman" w:hAnsi="Times New Roman" w:cs="Times New Roman"/>
          <w:sz w:val="18"/>
          <w:szCs w:val="18"/>
        </w:rPr>
      </w:pPr>
      <w:r w:rsidRPr="003135E9">
        <w:rPr>
          <w:rFonts w:ascii="Times New Roman" w:hAnsi="Times New Roman" w:cs="Times New Roman"/>
          <w:sz w:val="18"/>
          <w:szCs w:val="18"/>
        </w:rPr>
        <w:t xml:space="preserve">       (полное наименование юридического лица, номер записи в Едином  государственном реестре юридических лиц с указанием фамилии, имени,</w:t>
      </w:r>
      <w:r>
        <w:rPr>
          <w:rFonts w:ascii="Times New Roman" w:hAnsi="Times New Roman" w:cs="Times New Roman"/>
          <w:sz w:val="18"/>
          <w:szCs w:val="18"/>
        </w:rPr>
        <w:t xml:space="preserve"> </w:t>
      </w:r>
      <w:r w:rsidRPr="003135E9">
        <w:rPr>
          <w:rFonts w:ascii="Times New Roman" w:hAnsi="Times New Roman" w:cs="Times New Roman"/>
          <w:sz w:val="18"/>
          <w:szCs w:val="18"/>
        </w:rPr>
        <w:t>отчества лица, действующего от имени этого юридического лица,</w:t>
      </w:r>
      <w:r>
        <w:rPr>
          <w:rFonts w:ascii="Times New Roman" w:hAnsi="Times New Roman" w:cs="Times New Roman"/>
          <w:sz w:val="18"/>
          <w:szCs w:val="18"/>
        </w:rPr>
        <w:t xml:space="preserve"> </w:t>
      </w:r>
      <w:r w:rsidRPr="003135E9">
        <w:rPr>
          <w:rFonts w:ascii="Times New Roman" w:hAnsi="Times New Roman" w:cs="Times New Roman"/>
          <w:sz w:val="18"/>
          <w:szCs w:val="18"/>
        </w:rPr>
        <w:t>наименование и реквизиты документа, на основании которого он действует,</w:t>
      </w:r>
      <w:r>
        <w:rPr>
          <w:rFonts w:ascii="Times New Roman" w:hAnsi="Times New Roman" w:cs="Times New Roman"/>
          <w:sz w:val="18"/>
          <w:szCs w:val="18"/>
        </w:rPr>
        <w:t xml:space="preserve"> </w:t>
      </w:r>
      <w:r w:rsidRPr="003135E9">
        <w:rPr>
          <w:rFonts w:ascii="Times New Roman" w:hAnsi="Times New Roman" w:cs="Times New Roman"/>
          <w:sz w:val="18"/>
          <w:szCs w:val="18"/>
        </w:rPr>
        <w:t xml:space="preserve">либо фамилия, имя, отчество индивидуального предпринимателя, номер записи в Едином государственном реестре индивидуальных предпринимателей) </w:t>
      </w:r>
      <w:hyperlink w:anchor="P1191">
        <w:r w:rsidRPr="003135E9">
          <w:rPr>
            <w:rFonts w:ascii="Times New Roman" w:hAnsi="Times New Roman" w:cs="Times New Roman"/>
            <w:color w:val="0000FF"/>
            <w:sz w:val="18"/>
            <w:szCs w:val="18"/>
          </w:rPr>
          <w:t>&lt;1&gt;</w:t>
        </w:r>
      </w:hyperlink>
    </w:p>
    <w:p w14:paraId="5CD2F2A6" w14:textId="45FA917B"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___________________________________________________________________</w:t>
      </w:r>
      <w:r>
        <w:rPr>
          <w:rFonts w:ascii="Times New Roman" w:hAnsi="Times New Roman" w:cs="Times New Roman"/>
          <w:sz w:val="22"/>
        </w:rPr>
        <w:t>__________</w:t>
      </w:r>
      <w:r w:rsidRPr="003135E9">
        <w:rPr>
          <w:rFonts w:ascii="Times New Roman" w:hAnsi="Times New Roman" w:cs="Times New Roman"/>
          <w:sz w:val="22"/>
        </w:rPr>
        <w:t>_______,</w:t>
      </w:r>
    </w:p>
    <w:p w14:paraId="5D68266B" w14:textId="0A12DD93" w:rsidR="003135E9" w:rsidRPr="003135E9" w:rsidRDefault="003135E9" w:rsidP="003135E9">
      <w:pPr>
        <w:pStyle w:val="ConsPlusNonformat"/>
        <w:jc w:val="center"/>
        <w:rPr>
          <w:rFonts w:ascii="Times New Roman" w:hAnsi="Times New Roman" w:cs="Times New Roman"/>
          <w:sz w:val="18"/>
          <w:szCs w:val="18"/>
        </w:rPr>
      </w:pPr>
      <w:r w:rsidRPr="003135E9">
        <w:rPr>
          <w:rFonts w:ascii="Times New Roman" w:hAnsi="Times New Roman" w:cs="Times New Roman"/>
          <w:sz w:val="18"/>
          <w:szCs w:val="18"/>
        </w:rPr>
        <w:t>(фамилия, имя, отчество физического лица, серия, номер и дата выдачи</w:t>
      </w:r>
      <w:r>
        <w:rPr>
          <w:rFonts w:ascii="Times New Roman" w:hAnsi="Times New Roman" w:cs="Times New Roman"/>
          <w:sz w:val="18"/>
          <w:szCs w:val="18"/>
        </w:rPr>
        <w:t xml:space="preserve"> </w:t>
      </w:r>
      <w:r w:rsidRPr="003135E9">
        <w:rPr>
          <w:rFonts w:ascii="Times New Roman" w:hAnsi="Times New Roman" w:cs="Times New Roman"/>
          <w:sz w:val="18"/>
          <w:szCs w:val="18"/>
        </w:rPr>
        <w:t>паспорта или иного документа, удостоверяющего личность в соответствии</w:t>
      </w:r>
      <w:r>
        <w:rPr>
          <w:rFonts w:ascii="Times New Roman" w:hAnsi="Times New Roman" w:cs="Times New Roman"/>
          <w:sz w:val="18"/>
          <w:szCs w:val="18"/>
        </w:rPr>
        <w:t xml:space="preserve"> </w:t>
      </w:r>
      <w:r w:rsidRPr="003135E9">
        <w:rPr>
          <w:rFonts w:ascii="Times New Roman" w:hAnsi="Times New Roman" w:cs="Times New Roman"/>
          <w:sz w:val="18"/>
          <w:szCs w:val="18"/>
        </w:rPr>
        <w:t xml:space="preserve">с законодательством Российской Федерации) </w:t>
      </w:r>
      <w:hyperlink w:anchor="P1192">
        <w:r w:rsidRPr="003135E9">
          <w:rPr>
            <w:rFonts w:ascii="Times New Roman" w:hAnsi="Times New Roman" w:cs="Times New Roman"/>
            <w:color w:val="0000FF"/>
            <w:sz w:val="18"/>
            <w:szCs w:val="18"/>
          </w:rPr>
          <w:t>&lt;2&gt;</w:t>
        </w:r>
      </w:hyperlink>
    </w:p>
    <w:p w14:paraId="7F96C0E4" w14:textId="77777777"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 xml:space="preserve">именуемый в дальнейшем заявителем, с другой </w:t>
      </w:r>
      <w:proofErr w:type="spellStart"/>
      <w:r w:rsidRPr="003135E9">
        <w:rPr>
          <w:rFonts w:ascii="Times New Roman" w:hAnsi="Times New Roman" w:cs="Times New Roman"/>
          <w:sz w:val="22"/>
        </w:rPr>
        <w:t>стороны,</w:t>
      </w:r>
      <w:proofErr w:type="spellEnd"/>
    </w:p>
    <w:p w14:paraId="5572EBDB" w14:textId="3E63B2F6" w:rsidR="003135E9" w:rsidRPr="003135E9" w:rsidRDefault="003135E9" w:rsidP="003135E9">
      <w:pPr>
        <w:pStyle w:val="ConsPlusNonformat"/>
        <w:jc w:val="both"/>
        <w:rPr>
          <w:rFonts w:ascii="Times New Roman" w:hAnsi="Times New Roman" w:cs="Times New Roman"/>
          <w:sz w:val="22"/>
        </w:rPr>
      </w:pPr>
      <w:proofErr w:type="spellStart"/>
      <w:r w:rsidRPr="003135E9">
        <w:rPr>
          <w:rFonts w:ascii="Times New Roman" w:hAnsi="Times New Roman" w:cs="Times New Roman"/>
          <w:sz w:val="22"/>
        </w:rPr>
        <w:t>и</w:t>
      </w:r>
      <w:proofErr w:type="spellEnd"/>
      <w:r w:rsidRPr="003135E9">
        <w:rPr>
          <w:rFonts w:ascii="Times New Roman" w:hAnsi="Times New Roman" w:cs="Times New Roman"/>
          <w:sz w:val="22"/>
        </w:rPr>
        <w:t xml:space="preserve"> ____________________________________________________________</w:t>
      </w:r>
      <w:r>
        <w:rPr>
          <w:rFonts w:ascii="Times New Roman" w:hAnsi="Times New Roman" w:cs="Times New Roman"/>
          <w:sz w:val="22"/>
        </w:rPr>
        <w:t>___________</w:t>
      </w:r>
      <w:r w:rsidRPr="003135E9">
        <w:rPr>
          <w:rFonts w:ascii="Times New Roman" w:hAnsi="Times New Roman" w:cs="Times New Roman"/>
          <w:sz w:val="22"/>
        </w:rPr>
        <w:t>____________,</w:t>
      </w:r>
    </w:p>
    <w:p w14:paraId="04984AB3" w14:textId="34BE039E" w:rsidR="003135E9" w:rsidRPr="003135E9" w:rsidRDefault="003135E9" w:rsidP="003135E9">
      <w:pPr>
        <w:pStyle w:val="ConsPlusNonformat"/>
        <w:jc w:val="both"/>
        <w:rPr>
          <w:rFonts w:ascii="Times New Roman" w:hAnsi="Times New Roman" w:cs="Times New Roman"/>
          <w:sz w:val="18"/>
          <w:szCs w:val="18"/>
        </w:rPr>
      </w:pPr>
      <w:r w:rsidRPr="003135E9">
        <w:rPr>
          <w:rFonts w:ascii="Times New Roman" w:hAnsi="Times New Roman" w:cs="Times New Roman"/>
          <w:sz w:val="18"/>
          <w:szCs w:val="18"/>
        </w:rPr>
        <w:t xml:space="preserve">           (полное наименование единого оператора газификации или</w:t>
      </w:r>
      <w:r w:rsidRPr="003135E9">
        <w:rPr>
          <w:rFonts w:ascii="Times New Roman" w:hAnsi="Times New Roman" w:cs="Times New Roman"/>
          <w:sz w:val="18"/>
          <w:szCs w:val="18"/>
        </w:rPr>
        <w:t xml:space="preserve"> </w:t>
      </w:r>
      <w:r w:rsidRPr="003135E9">
        <w:rPr>
          <w:rFonts w:ascii="Times New Roman" w:hAnsi="Times New Roman" w:cs="Times New Roman"/>
          <w:sz w:val="18"/>
          <w:szCs w:val="18"/>
        </w:rPr>
        <w:t>регионального оператора газификации)</w:t>
      </w:r>
    </w:p>
    <w:p w14:paraId="143849B2" w14:textId="48749120"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 xml:space="preserve">вместе   именуемые    сторонами    </w:t>
      </w:r>
      <w:hyperlink w:anchor="P1193">
        <w:r w:rsidRPr="003135E9">
          <w:rPr>
            <w:rFonts w:ascii="Times New Roman" w:hAnsi="Times New Roman" w:cs="Times New Roman"/>
            <w:color w:val="0000FF"/>
            <w:sz w:val="22"/>
          </w:rPr>
          <w:t>&lt;3&gt;</w:t>
        </w:r>
      </w:hyperlink>
      <w:r w:rsidRPr="003135E9">
        <w:rPr>
          <w:rFonts w:ascii="Times New Roman" w:hAnsi="Times New Roman" w:cs="Times New Roman"/>
          <w:sz w:val="22"/>
        </w:rPr>
        <w:t>,    заключили    настоящий   догово</w:t>
      </w:r>
      <w:r>
        <w:rPr>
          <w:rFonts w:ascii="Times New Roman" w:hAnsi="Times New Roman" w:cs="Times New Roman"/>
          <w:sz w:val="22"/>
        </w:rPr>
        <w:t xml:space="preserve">р </w:t>
      </w:r>
      <w:r w:rsidRPr="003135E9">
        <w:rPr>
          <w:rFonts w:ascii="Times New Roman" w:hAnsi="Times New Roman" w:cs="Times New Roman"/>
          <w:sz w:val="22"/>
        </w:rPr>
        <w:t>о нижеследующем:</w:t>
      </w:r>
    </w:p>
    <w:p w14:paraId="4E6FFA1F" w14:textId="77777777" w:rsidR="003135E9" w:rsidRPr="003135E9" w:rsidRDefault="003135E9" w:rsidP="003135E9">
      <w:pPr>
        <w:pStyle w:val="ConsPlusNormal"/>
        <w:jc w:val="both"/>
        <w:rPr>
          <w:rFonts w:ascii="Times New Roman" w:hAnsi="Times New Roman" w:cs="Times New Roman"/>
        </w:rPr>
      </w:pPr>
    </w:p>
    <w:p w14:paraId="38DB438A" w14:textId="77777777" w:rsidR="003135E9" w:rsidRPr="003135E9" w:rsidRDefault="003135E9" w:rsidP="003135E9">
      <w:pPr>
        <w:pStyle w:val="ConsPlusNormal"/>
        <w:jc w:val="center"/>
        <w:outlineLvl w:val="2"/>
        <w:rPr>
          <w:rFonts w:ascii="Times New Roman" w:hAnsi="Times New Roman" w:cs="Times New Roman"/>
        </w:rPr>
      </w:pPr>
      <w:r w:rsidRPr="003135E9">
        <w:rPr>
          <w:rFonts w:ascii="Times New Roman" w:hAnsi="Times New Roman" w:cs="Times New Roman"/>
        </w:rPr>
        <w:t>I. Предмет договора</w:t>
      </w:r>
    </w:p>
    <w:p w14:paraId="4EBADB86" w14:textId="77777777" w:rsidR="003135E9" w:rsidRPr="003135E9" w:rsidRDefault="003135E9" w:rsidP="003135E9">
      <w:pPr>
        <w:pStyle w:val="ConsPlusNormal"/>
        <w:jc w:val="both"/>
        <w:rPr>
          <w:rFonts w:ascii="Times New Roman" w:hAnsi="Times New Roman" w:cs="Times New Roman"/>
        </w:rPr>
      </w:pPr>
    </w:p>
    <w:p w14:paraId="398AB536" w14:textId="1C0341FF"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 xml:space="preserve">    1. По настоящему договору исполнитель обязуется осуществить подключение</w:t>
      </w:r>
      <w:r w:rsidR="00481ED6">
        <w:rPr>
          <w:rFonts w:ascii="Times New Roman" w:hAnsi="Times New Roman" w:cs="Times New Roman"/>
          <w:sz w:val="22"/>
        </w:rPr>
        <w:t xml:space="preserve"> </w:t>
      </w:r>
      <w:r w:rsidRPr="003135E9">
        <w:rPr>
          <w:rFonts w:ascii="Times New Roman" w:hAnsi="Times New Roman" w:cs="Times New Roman"/>
          <w:sz w:val="22"/>
        </w:rPr>
        <w:t>(технологическое  присоединение)  газоиспользующего  оборудования и объекта</w:t>
      </w:r>
      <w:r w:rsidR="00481ED6">
        <w:rPr>
          <w:rFonts w:ascii="Times New Roman" w:hAnsi="Times New Roman" w:cs="Times New Roman"/>
          <w:sz w:val="22"/>
        </w:rPr>
        <w:t xml:space="preserve"> </w:t>
      </w:r>
      <w:r w:rsidRPr="003135E9">
        <w:rPr>
          <w:rFonts w:ascii="Times New Roman" w:hAnsi="Times New Roman" w:cs="Times New Roman"/>
          <w:sz w:val="22"/>
        </w:rPr>
        <w:t xml:space="preserve">капитального строительства </w:t>
      </w:r>
    </w:p>
    <w:p w14:paraId="1956B3E2" w14:textId="6B0871E6"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_______________________________________________________________________</w:t>
      </w:r>
      <w:r w:rsidR="00481ED6">
        <w:rPr>
          <w:rFonts w:ascii="Times New Roman" w:hAnsi="Times New Roman" w:cs="Times New Roman"/>
          <w:sz w:val="22"/>
        </w:rPr>
        <w:t>__________</w:t>
      </w:r>
      <w:r w:rsidRPr="003135E9">
        <w:rPr>
          <w:rFonts w:ascii="Times New Roman" w:hAnsi="Times New Roman" w:cs="Times New Roman"/>
          <w:sz w:val="22"/>
        </w:rPr>
        <w:t>____</w:t>
      </w:r>
    </w:p>
    <w:p w14:paraId="2E3FA1B8" w14:textId="44079D98" w:rsidR="003135E9" w:rsidRPr="00481ED6" w:rsidRDefault="003135E9" w:rsidP="00481ED6">
      <w:pPr>
        <w:pStyle w:val="ConsPlusNonformat"/>
        <w:jc w:val="center"/>
        <w:rPr>
          <w:rFonts w:ascii="Times New Roman" w:hAnsi="Times New Roman" w:cs="Times New Roman"/>
          <w:sz w:val="18"/>
          <w:szCs w:val="18"/>
        </w:rPr>
      </w:pPr>
      <w:r w:rsidRPr="00481ED6">
        <w:rPr>
          <w:rFonts w:ascii="Times New Roman" w:hAnsi="Times New Roman" w:cs="Times New Roman"/>
          <w:sz w:val="18"/>
          <w:szCs w:val="18"/>
        </w:rPr>
        <w:t>(наименование и адрес объекта капитального строительства)</w:t>
      </w:r>
    </w:p>
    <w:p w14:paraId="3DF4DD73" w14:textId="03A62A83"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(далее  -  объект капитального  строительства)  к  сети  газораспределения,</w:t>
      </w:r>
      <w:r w:rsidR="00481ED6">
        <w:rPr>
          <w:rFonts w:ascii="Times New Roman" w:hAnsi="Times New Roman" w:cs="Times New Roman"/>
          <w:sz w:val="22"/>
        </w:rPr>
        <w:t xml:space="preserve"> </w:t>
      </w:r>
      <w:r w:rsidRPr="003135E9">
        <w:rPr>
          <w:rFonts w:ascii="Times New Roman" w:hAnsi="Times New Roman" w:cs="Times New Roman"/>
          <w:sz w:val="22"/>
        </w:rPr>
        <w:t>принадлежащей   исполнителю   на  праве  собственности  или  ином  законном</w:t>
      </w:r>
      <w:r w:rsidR="00481ED6">
        <w:rPr>
          <w:rFonts w:ascii="Times New Roman" w:hAnsi="Times New Roman" w:cs="Times New Roman"/>
          <w:sz w:val="22"/>
        </w:rPr>
        <w:t xml:space="preserve"> </w:t>
      </w:r>
      <w:r w:rsidRPr="003135E9">
        <w:rPr>
          <w:rFonts w:ascii="Times New Roman" w:hAnsi="Times New Roman" w:cs="Times New Roman"/>
          <w:sz w:val="22"/>
        </w:rPr>
        <w:t>основании,  или  к  технологически  связанными  с  сетями исполнителя сетям</w:t>
      </w:r>
      <w:r w:rsidR="00481ED6">
        <w:rPr>
          <w:rFonts w:ascii="Times New Roman" w:hAnsi="Times New Roman" w:cs="Times New Roman"/>
          <w:sz w:val="22"/>
        </w:rPr>
        <w:t xml:space="preserve"> </w:t>
      </w:r>
      <w:r w:rsidRPr="003135E9">
        <w:rPr>
          <w:rFonts w:ascii="Times New Roman" w:hAnsi="Times New Roman" w:cs="Times New Roman"/>
          <w:sz w:val="22"/>
        </w:rPr>
        <w:t xml:space="preserve">газораспределения  и (или) газопотребления основного абонента (далее </w:t>
      </w:r>
      <w:r w:rsidR="00481ED6">
        <w:rPr>
          <w:rFonts w:ascii="Times New Roman" w:hAnsi="Times New Roman" w:cs="Times New Roman"/>
          <w:sz w:val="22"/>
        </w:rPr>
        <w:t>–</w:t>
      </w:r>
      <w:r w:rsidRPr="003135E9">
        <w:rPr>
          <w:rFonts w:ascii="Times New Roman" w:hAnsi="Times New Roman" w:cs="Times New Roman"/>
          <w:sz w:val="22"/>
        </w:rPr>
        <w:t xml:space="preserve"> сеть</w:t>
      </w:r>
      <w:r w:rsidR="00481ED6">
        <w:rPr>
          <w:rFonts w:ascii="Times New Roman" w:hAnsi="Times New Roman" w:cs="Times New Roman"/>
          <w:sz w:val="22"/>
        </w:rPr>
        <w:t xml:space="preserve"> </w:t>
      </w:r>
      <w:r w:rsidRPr="003135E9">
        <w:rPr>
          <w:rFonts w:ascii="Times New Roman" w:hAnsi="Times New Roman" w:cs="Times New Roman"/>
          <w:sz w:val="22"/>
        </w:rPr>
        <w:t>газораспределения)  с  учетом максимальной нагрузки (часовым расходом газа)</w:t>
      </w:r>
      <w:r w:rsidR="00481ED6">
        <w:rPr>
          <w:rFonts w:ascii="Times New Roman" w:hAnsi="Times New Roman" w:cs="Times New Roman"/>
          <w:sz w:val="22"/>
        </w:rPr>
        <w:t xml:space="preserve"> </w:t>
      </w:r>
      <w:r w:rsidRPr="003135E9">
        <w:rPr>
          <w:rFonts w:ascii="Times New Roman" w:hAnsi="Times New Roman" w:cs="Times New Roman"/>
          <w:sz w:val="22"/>
        </w:rPr>
        <w:t>газоиспользующего оборудования, указанной в технических условиях, заявитель</w:t>
      </w:r>
      <w:r w:rsidR="00481ED6">
        <w:rPr>
          <w:rFonts w:ascii="Times New Roman" w:hAnsi="Times New Roman" w:cs="Times New Roman"/>
          <w:sz w:val="22"/>
        </w:rPr>
        <w:t xml:space="preserve"> </w:t>
      </w:r>
      <w:r w:rsidRPr="003135E9">
        <w:rPr>
          <w:rFonts w:ascii="Times New Roman" w:hAnsi="Times New Roman" w:cs="Times New Roman"/>
          <w:sz w:val="22"/>
        </w:rPr>
        <w:t>обязуется  обеспечить  готовность сетей газопотребления и газоиспользующего</w:t>
      </w:r>
      <w:r w:rsidR="00481ED6">
        <w:rPr>
          <w:rFonts w:ascii="Times New Roman" w:hAnsi="Times New Roman" w:cs="Times New Roman"/>
          <w:sz w:val="22"/>
        </w:rPr>
        <w:t xml:space="preserve"> </w:t>
      </w:r>
      <w:r w:rsidRPr="003135E9">
        <w:rPr>
          <w:rFonts w:ascii="Times New Roman" w:hAnsi="Times New Roman" w:cs="Times New Roman"/>
          <w:sz w:val="22"/>
        </w:rPr>
        <w:t>оборудования    объекта    капитального    строительства    к   подключению</w:t>
      </w:r>
      <w:r w:rsidR="00481ED6">
        <w:rPr>
          <w:rFonts w:ascii="Times New Roman" w:hAnsi="Times New Roman" w:cs="Times New Roman"/>
          <w:sz w:val="22"/>
        </w:rPr>
        <w:t xml:space="preserve"> </w:t>
      </w:r>
      <w:r w:rsidRPr="003135E9">
        <w:rPr>
          <w:rFonts w:ascii="Times New Roman" w:hAnsi="Times New Roman" w:cs="Times New Roman"/>
          <w:sz w:val="22"/>
        </w:rPr>
        <w:t>(технологическому  присоединению)  в  пределах  границ  принадлежащего  ему</w:t>
      </w:r>
      <w:r w:rsidR="00481ED6">
        <w:rPr>
          <w:rFonts w:ascii="Times New Roman" w:hAnsi="Times New Roman" w:cs="Times New Roman"/>
          <w:sz w:val="22"/>
        </w:rPr>
        <w:t xml:space="preserve"> </w:t>
      </w:r>
      <w:r w:rsidRPr="003135E9">
        <w:rPr>
          <w:rFonts w:ascii="Times New Roman" w:hAnsi="Times New Roman" w:cs="Times New Roman"/>
          <w:sz w:val="22"/>
        </w:rPr>
        <w:t>земельного участка, расположенного ________________________________________</w:t>
      </w:r>
      <w:r w:rsidR="00481ED6">
        <w:rPr>
          <w:rFonts w:ascii="Times New Roman" w:hAnsi="Times New Roman" w:cs="Times New Roman"/>
          <w:sz w:val="22"/>
        </w:rPr>
        <w:t>__________________________________</w:t>
      </w:r>
      <w:r w:rsidRPr="003135E9">
        <w:rPr>
          <w:rFonts w:ascii="Times New Roman" w:hAnsi="Times New Roman" w:cs="Times New Roman"/>
          <w:sz w:val="22"/>
        </w:rPr>
        <w:t>__________,</w:t>
      </w:r>
    </w:p>
    <w:p w14:paraId="39DFF8FD" w14:textId="05AB018B" w:rsidR="003135E9" w:rsidRPr="00481ED6" w:rsidRDefault="003135E9" w:rsidP="00481ED6">
      <w:pPr>
        <w:pStyle w:val="ConsPlusNonformat"/>
        <w:jc w:val="center"/>
        <w:rPr>
          <w:rFonts w:ascii="Times New Roman" w:hAnsi="Times New Roman" w:cs="Times New Roman"/>
          <w:sz w:val="18"/>
          <w:szCs w:val="18"/>
        </w:rPr>
      </w:pPr>
      <w:r w:rsidRPr="00481ED6">
        <w:rPr>
          <w:rFonts w:ascii="Times New Roman" w:hAnsi="Times New Roman" w:cs="Times New Roman"/>
          <w:sz w:val="18"/>
          <w:szCs w:val="18"/>
        </w:rPr>
        <w:t>(указать адрес: область, район, населенный пункт, улица, дом</w:t>
      </w:r>
      <w:r w:rsidR="00481ED6" w:rsidRPr="00481ED6">
        <w:rPr>
          <w:rFonts w:ascii="Times New Roman" w:hAnsi="Times New Roman" w:cs="Times New Roman"/>
          <w:sz w:val="18"/>
          <w:szCs w:val="18"/>
        </w:rPr>
        <w:t xml:space="preserve"> </w:t>
      </w:r>
      <w:r w:rsidRPr="00481ED6">
        <w:rPr>
          <w:rFonts w:ascii="Times New Roman" w:hAnsi="Times New Roman" w:cs="Times New Roman"/>
          <w:sz w:val="18"/>
          <w:szCs w:val="18"/>
        </w:rPr>
        <w:t>и (или) кадастровый номер и адрес земельного участка)</w:t>
      </w:r>
    </w:p>
    <w:p w14:paraId="01370DE5" w14:textId="36C67D3A"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и  оплатить  услуги  по  подключению  (технологическому  присоединению),  а</w:t>
      </w:r>
      <w:r w:rsidR="00481ED6">
        <w:rPr>
          <w:rFonts w:ascii="Times New Roman" w:hAnsi="Times New Roman" w:cs="Times New Roman"/>
          <w:sz w:val="22"/>
        </w:rPr>
        <w:t xml:space="preserve"> </w:t>
      </w:r>
      <w:r w:rsidRPr="003135E9">
        <w:rPr>
          <w:rFonts w:ascii="Times New Roman" w:hAnsi="Times New Roman" w:cs="Times New Roman"/>
          <w:sz w:val="22"/>
        </w:rPr>
        <w:t>единый   оператор газификации  или  региональный  оператор  газификации  -</w:t>
      </w:r>
      <w:r w:rsidR="00481ED6">
        <w:rPr>
          <w:rFonts w:ascii="Times New Roman" w:hAnsi="Times New Roman" w:cs="Times New Roman"/>
          <w:sz w:val="22"/>
        </w:rPr>
        <w:t xml:space="preserve"> </w:t>
      </w:r>
      <w:r w:rsidRPr="003135E9">
        <w:rPr>
          <w:rFonts w:ascii="Times New Roman" w:hAnsi="Times New Roman" w:cs="Times New Roman"/>
          <w:sz w:val="22"/>
        </w:rPr>
        <w:t>обеспечить подключение (технологическое присоединение) объекта капитального</w:t>
      </w:r>
      <w:r w:rsidR="00481ED6">
        <w:rPr>
          <w:rFonts w:ascii="Times New Roman" w:hAnsi="Times New Roman" w:cs="Times New Roman"/>
          <w:sz w:val="22"/>
        </w:rPr>
        <w:t xml:space="preserve"> </w:t>
      </w:r>
      <w:r w:rsidRPr="003135E9">
        <w:rPr>
          <w:rFonts w:ascii="Times New Roman" w:hAnsi="Times New Roman" w:cs="Times New Roman"/>
          <w:sz w:val="22"/>
        </w:rPr>
        <w:t>строительства    к    сети  газораспределения    (далее   -   подключение</w:t>
      </w:r>
      <w:r w:rsidR="00481ED6">
        <w:rPr>
          <w:rFonts w:ascii="Times New Roman" w:hAnsi="Times New Roman" w:cs="Times New Roman"/>
          <w:sz w:val="22"/>
        </w:rPr>
        <w:t xml:space="preserve"> </w:t>
      </w:r>
      <w:r w:rsidRPr="003135E9">
        <w:rPr>
          <w:rFonts w:ascii="Times New Roman" w:hAnsi="Times New Roman" w:cs="Times New Roman"/>
          <w:sz w:val="22"/>
        </w:rPr>
        <w:t>(технологическое присоединение).</w:t>
      </w:r>
    </w:p>
    <w:p w14:paraId="381CAC36"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 xml:space="preserve">2. Подключение (технологическое присоединение)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w:anchor="P1213">
        <w:r w:rsidRPr="003135E9">
          <w:rPr>
            <w:rFonts w:ascii="Times New Roman" w:hAnsi="Times New Roman" w:cs="Times New Roman"/>
            <w:color w:val="0000FF"/>
          </w:rPr>
          <w:t>приложению N 1</w:t>
        </w:r>
      </w:hyperlink>
      <w:r w:rsidRPr="003135E9">
        <w:rPr>
          <w:rFonts w:ascii="Times New Roman" w:hAnsi="Times New Roman" w:cs="Times New Roman"/>
        </w:rPr>
        <w:t xml:space="preserve"> (далее - технические условия), являющимися неотъемлемой частью настоящего договора.</w:t>
      </w:r>
    </w:p>
    <w:p w14:paraId="3F0758ED" w14:textId="77777777" w:rsidR="003135E9" w:rsidRPr="003135E9" w:rsidRDefault="003135E9" w:rsidP="003135E9">
      <w:pPr>
        <w:pStyle w:val="ConsPlusNormal"/>
        <w:spacing w:before="220"/>
        <w:ind w:firstLine="540"/>
        <w:jc w:val="both"/>
        <w:rPr>
          <w:rFonts w:ascii="Times New Roman" w:hAnsi="Times New Roman" w:cs="Times New Roman"/>
        </w:rPr>
      </w:pPr>
      <w:bookmarkStart w:id="0" w:name="P868"/>
      <w:bookmarkEnd w:id="0"/>
      <w:r w:rsidRPr="003135E9">
        <w:rPr>
          <w:rFonts w:ascii="Times New Roman" w:hAnsi="Times New Roman" w:cs="Times New Roman"/>
        </w:rPr>
        <w:t>3. Срок выполнения мероприятий по подключению (технологическому присоединению) объекта капитального строительства к сети газораспределения (далее - мероприятия по подключению (технологическому присоединению) и пуску газа составляет __________ со дня заключения настоящего договора.</w:t>
      </w:r>
    </w:p>
    <w:p w14:paraId="17EB6214"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Последний день срока, установленного в </w:t>
      </w:r>
      <w:hyperlink w:anchor="P868">
        <w:r w:rsidRPr="003135E9">
          <w:rPr>
            <w:rFonts w:ascii="Times New Roman" w:hAnsi="Times New Roman" w:cs="Times New Roman"/>
            <w:color w:val="0000FF"/>
          </w:rPr>
          <w:t>абзаце первом</w:t>
        </w:r>
      </w:hyperlink>
      <w:r w:rsidRPr="003135E9">
        <w:rPr>
          <w:rFonts w:ascii="Times New Roman" w:hAnsi="Times New Roman" w:cs="Times New Roman"/>
        </w:rPr>
        <w:t xml:space="preserve"> настоящего пункта, считается днем </w:t>
      </w:r>
      <w:r w:rsidRPr="003135E9">
        <w:rPr>
          <w:rFonts w:ascii="Times New Roman" w:hAnsi="Times New Roman" w:cs="Times New Roman"/>
        </w:rPr>
        <w:lastRenderedPageBreak/>
        <w:t>подключения (технологического присоединения).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14:paraId="3C1E54E9" w14:textId="77777777" w:rsidR="003135E9" w:rsidRPr="003135E9" w:rsidRDefault="003135E9" w:rsidP="003135E9">
      <w:pPr>
        <w:pStyle w:val="ConsPlusNormal"/>
        <w:jc w:val="both"/>
        <w:rPr>
          <w:rFonts w:ascii="Times New Roman" w:hAnsi="Times New Roman" w:cs="Times New Roman"/>
        </w:rPr>
      </w:pPr>
    </w:p>
    <w:p w14:paraId="72AC3899" w14:textId="77777777" w:rsidR="003135E9" w:rsidRPr="003135E9" w:rsidRDefault="003135E9" w:rsidP="003135E9">
      <w:pPr>
        <w:pStyle w:val="ConsPlusNormal"/>
        <w:jc w:val="center"/>
        <w:outlineLvl w:val="2"/>
        <w:rPr>
          <w:rFonts w:ascii="Times New Roman" w:hAnsi="Times New Roman" w:cs="Times New Roman"/>
        </w:rPr>
      </w:pPr>
      <w:r w:rsidRPr="003135E9">
        <w:rPr>
          <w:rFonts w:ascii="Times New Roman" w:hAnsi="Times New Roman" w:cs="Times New Roman"/>
        </w:rPr>
        <w:t>II. Обязанности и права сторон</w:t>
      </w:r>
    </w:p>
    <w:p w14:paraId="54042A23" w14:textId="77777777" w:rsidR="003135E9" w:rsidRPr="003135E9" w:rsidRDefault="003135E9" w:rsidP="003135E9">
      <w:pPr>
        <w:pStyle w:val="ConsPlusNormal"/>
        <w:jc w:val="both"/>
        <w:rPr>
          <w:rFonts w:ascii="Times New Roman" w:hAnsi="Times New Roman" w:cs="Times New Roman"/>
        </w:rPr>
      </w:pPr>
    </w:p>
    <w:p w14:paraId="3ED15190"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4. Исполнитель обязан:</w:t>
      </w:r>
    </w:p>
    <w:p w14:paraId="7F32DAC6"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надлежащим образом исполнить обязательства по настоящему договору;</w:t>
      </w:r>
    </w:p>
    <w:p w14:paraId="5CFFD97C"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14:paraId="5E47581D"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предусмотренных </w:t>
      </w:r>
      <w:hyperlink w:anchor="P1213">
        <w:r w:rsidRPr="003135E9">
          <w:rPr>
            <w:rFonts w:ascii="Times New Roman" w:hAnsi="Times New Roman" w:cs="Times New Roman"/>
            <w:color w:val="0000FF"/>
          </w:rPr>
          <w:t>приложением N 1</w:t>
        </w:r>
      </w:hyperlink>
      <w:r w:rsidRPr="003135E9">
        <w:rPr>
          <w:rFonts w:ascii="Times New Roman" w:hAnsi="Times New Roman" w:cs="Times New Roman"/>
        </w:rPr>
        <w:t xml:space="preserve"> к настоящему договору);</w:t>
      </w:r>
    </w:p>
    <w:p w14:paraId="720C4A37"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направить заявителю документы и сведения, представленные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 в случае поступления обращения заявителя;</w:t>
      </w:r>
    </w:p>
    <w:p w14:paraId="5C881F9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осуществить строительство (реконструкцию) сети газораспределения за границами земельного участка заявителя до точки (точек) подключения не позднее срока, предусмотренного </w:t>
      </w:r>
      <w:hyperlink w:anchor="P868">
        <w:r w:rsidRPr="003135E9">
          <w:rPr>
            <w:rFonts w:ascii="Times New Roman" w:hAnsi="Times New Roman" w:cs="Times New Roman"/>
            <w:color w:val="0000FF"/>
          </w:rPr>
          <w:t>пунктом 3</w:t>
        </w:r>
      </w:hyperlink>
      <w:r w:rsidRPr="003135E9">
        <w:rPr>
          <w:rFonts w:ascii="Times New Roman" w:hAnsi="Times New Roman" w:cs="Times New Roman"/>
        </w:rPr>
        <w:t xml:space="preserve"> настоящего договора (при необходимости выполнения таких мероприятий);</w:t>
      </w:r>
    </w:p>
    <w:p w14:paraId="6D307DDA"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868">
        <w:r w:rsidRPr="003135E9">
          <w:rPr>
            <w:rFonts w:ascii="Times New Roman" w:hAnsi="Times New Roman" w:cs="Times New Roman"/>
            <w:color w:val="0000FF"/>
          </w:rPr>
          <w:t>пунктом 3</w:t>
        </w:r>
      </w:hyperlink>
      <w:r w:rsidRPr="003135E9">
        <w:rPr>
          <w:rFonts w:ascii="Times New Roman" w:hAnsi="Times New Roman" w:cs="Times New Roman"/>
        </w:rPr>
        <w:t xml:space="preserve"> настоящего договора;</w:t>
      </w:r>
    </w:p>
    <w:p w14:paraId="7859158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14:paraId="0C9B7CF1"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14:paraId="4414D323"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уведомить заявителя о направлении заявления об установлении платы за подключение (технологическое присоединение) в орган исполнительной власти субъекта Российской Федерации в области государственного регулирования тарифов не позднее 5 рабочих дней со дня его направления (в случае осуществления подключения (технологического присоединения) по индивидуальному проекту);</w:t>
      </w:r>
    </w:p>
    <w:p w14:paraId="6DF4B849"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региональном портале </w:t>
      </w:r>
      <w:r w:rsidRPr="003135E9">
        <w:rPr>
          <w:rFonts w:ascii="Times New Roman" w:hAnsi="Times New Roman" w:cs="Times New Roman"/>
        </w:rPr>
        <w:lastRenderedPageBreak/>
        <w:t>государственных и муниципальных услуг (функций) (далее - региональный портал);</w:t>
      </w:r>
    </w:p>
    <w:p w14:paraId="604EA8CD"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согласовать с собственником земельного участка строительство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w:t>
      </w:r>
    </w:p>
    <w:p w14:paraId="44AEAA0C"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 (при недостижении согласия с собственником земельного участка);</w:t>
      </w:r>
    </w:p>
    <w:p w14:paraId="7BBE6593"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в случае поступления в соответствии </w:t>
      </w:r>
      <w:hyperlink w:anchor="P163">
        <w:r w:rsidRPr="003135E9">
          <w:rPr>
            <w:rFonts w:ascii="Times New Roman" w:hAnsi="Times New Roman" w:cs="Times New Roman"/>
            <w:color w:val="0000FF"/>
          </w:rPr>
          <w:t>пунктом 12</w:t>
        </w:r>
      </w:hyperlink>
      <w:r w:rsidRPr="003135E9">
        <w:rPr>
          <w:rFonts w:ascii="Times New Roman" w:hAnsi="Times New Roman" w:cs="Times New Roman"/>
        </w:rP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обращения заявителя осуществить мероприятия по подключению (технологическому присоединению) в пределах границ земельного участка заявителя,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14:paraId="524BA2BA"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14:paraId="3AAE89D2"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нести эксплуатационную ответственность в соответствии с актом о подключении (технологическом присоединении).</w:t>
      </w:r>
    </w:p>
    <w:p w14:paraId="54EA055E"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5. Исполнитель вправе:</w:t>
      </w:r>
    </w:p>
    <w:p w14:paraId="30DCDD50"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14:paraId="24230AB3"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w:t>
      </w:r>
      <w:hyperlink w:anchor="P312">
        <w:r w:rsidRPr="003135E9">
          <w:rPr>
            <w:rFonts w:ascii="Times New Roman" w:hAnsi="Times New Roman" w:cs="Times New Roman"/>
            <w:color w:val="0000FF"/>
          </w:rPr>
          <w:t>пункте 58</w:t>
        </w:r>
      </w:hyperlink>
      <w:r w:rsidRPr="003135E9">
        <w:rPr>
          <w:rFonts w:ascii="Times New Roman" w:hAnsi="Times New Roman" w:cs="Times New Roman"/>
        </w:rPr>
        <w:t xml:space="preserve"> Правил;</w:t>
      </w:r>
    </w:p>
    <w:p w14:paraId="6F5E3730"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14:paraId="0C781531"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14:paraId="75D1A9E0"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6. Заявитель обязан:</w:t>
      </w:r>
    </w:p>
    <w:p w14:paraId="076EF59B"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lastRenderedPageBreak/>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14:paraId="46D0FF4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14:paraId="5ADDCA3D"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в случае поступления в соответствии </w:t>
      </w:r>
      <w:hyperlink w:anchor="P163">
        <w:r w:rsidRPr="003135E9">
          <w:rPr>
            <w:rFonts w:ascii="Times New Roman" w:hAnsi="Times New Roman" w:cs="Times New Roman"/>
            <w:color w:val="0000FF"/>
          </w:rPr>
          <w:t>пунктом 12</w:t>
        </w:r>
      </w:hyperlink>
      <w:r w:rsidRPr="003135E9">
        <w:rPr>
          <w:rFonts w:ascii="Times New Roman" w:hAnsi="Times New Roman" w:cs="Times New Roman"/>
        </w:rP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газопотребления,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14:paraId="09A46DA4"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обеспечить разработку проектной документации сети газопотребления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оборудования в соответствии с техническими условиями;</w:t>
      </w:r>
    </w:p>
    <w:p w14:paraId="040EDA23"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(в случае, если разработка проектной документации предусмотрена законодательством Российской Федерации),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w:t>
      </w:r>
    </w:p>
    <w:p w14:paraId="48D334F9"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14:paraId="69A42080"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газопотребления на принадлежащем заявителю земельном участке от точки (точек) подключения (технологического присоединения) до газоиспользующего оборудования;</w:t>
      </w:r>
    </w:p>
    <w:p w14:paraId="587FCBDB"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уведомить исполнителя о выполнении технических условий в порядке, определенном настоящим договором;</w:t>
      </w:r>
    </w:p>
    <w:p w14:paraId="39BC65FA"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14:paraId="0BA1045C"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внести плату за подключение (технологическое присоединение) в размере и сроки, которые установлены настоящим договором;</w:t>
      </w:r>
    </w:p>
    <w:p w14:paraId="3B30FD69"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подписать акт о готовности в день его составления исполнителем;</w:t>
      </w:r>
    </w:p>
    <w:p w14:paraId="617683A1"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нести имущественную и эксплуатационную ответственность в соответствии с актом о подключении (технологическом присоединении);</w:t>
      </w:r>
    </w:p>
    <w:p w14:paraId="1AA49334"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в случае осуществления технологического присоединения по индивидуальному проекту при отказе заявителя от подключения объекта капитального строительства к сети газораспределения после разработки и проведения экспертизы проектной документации компенсировать исполнителю </w:t>
      </w:r>
      <w:r w:rsidRPr="003135E9">
        <w:rPr>
          <w:rFonts w:ascii="Times New Roman" w:hAnsi="Times New Roman" w:cs="Times New Roman"/>
        </w:rPr>
        <w:lastRenderedPageBreak/>
        <w:t>фактически понесенные им подтвержденные расходы, связанные с разработкой и проведением экспертизы проектной документации, но не более размера указанных расходов, отраженного в настоящем договоре.</w:t>
      </w:r>
    </w:p>
    <w:p w14:paraId="36AFF1F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заключить договор на техническое обслуживание сети газораспределения и (или) газопотребления и внутридомового и (или) внутриквартирного газового оборудования и договор поставки газа после подписания акта о готовности.</w:t>
      </w:r>
    </w:p>
    <w:p w14:paraId="16E20319"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7. Заявитель вправе:</w:t>
      </w:r>
    </w:p>
    <w:p w14:paraId="779D874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14:paraId="715CC880"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выполнять мероприятия по подключению (технологическому присоединению) за границами своего земельного участка (либо их часть) (за исключением мероприятий, связанных с расширением пропускной способности существующей сети газораспределения) </w:t>
      </w:r>
      <w:hyperlink w:anchor="P1194">
        <w:r w:rsidRPr="003135E9">
          <w:rPr>
            <w:rFonts w:ascii="Times New Roman" w:hAnsi="Times New Roman" w:cs="Times New Roman"/>
            <w:color w:val="0000FF"/>
          </w:rPr>
          <w:t>&lt;4&gt;</w:t>
        </w:r>
      </w:hyperlink>
      <w:r w:rsidRPr="003135E9">
        <w:rPr>
          <w:rFonts w:ascii="Times New Roman" w:hAnsi="Times New Roman" w:cs="Times New Roman"/>
        </w:rPr>
        <w:t>;</w:t>
      </w:r>
    </w:p>
    <w:p w14:paraId="0F84B86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направить в соответствии с </w:t>
      </w:r>
      <w:hyperlink w:anchor="P163">
        <w:r w:rsidRPr="003135E9">
          <w:rPr>
            <w:rFonts w:ascii="Times New Roman" w:hAnsi="Times New Roman" w:cs="Times New Roman"/>
            <w:color w:val="0000FF"/>
          </w:rPr>
          <w:t>пунктом 12</w:t>
        </w:r>
      </w:hyperlink>
      <w:r w:rsidRPr="003135E9">
        <w:rPr>
          <w:rFonts w:ascii="Times New Roman" w:hAnsi="Times New Roman" w:cs="Times New Roman"/>
        </w:rP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14:paraId="71A43D62"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запрашивать и получать от исполнителя документы и сведения, направляемые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w:t>
      </w:r>
    </w:p>
    <w:p w14:paraId="44D3C83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14:paraId="0BB5E53E"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14:paraId="5C28328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14:paraId="0D26FE99"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8. Единый оператор газификации или региональный оператор газификации обязан:</w:t>
      </w:r>
    </w:p>
    <w:p w14:paraId="2C01E4BD"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осуществить мониторинг исполнения исполнителем действий по созданию (реконструкции) сети газораспределения до точек подключения, предусмотренных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при исполнении заявителем возложенных на него обязательств по осуществлению подключения (технологического присоединения);</w:t>
      </w:r>
    </w:p>
    <w:p w14:paraId="5FB0E021"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14:paraId="1F93380B"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9. В случае объективной невозможности исполнения исполнителем своих обязательств по </w:t>
      </w:r>
      <w:r w:rsidRPr="003135E9">
        <w:rPr>
          <w:rFonts w:ascii="Times New Roman" w:hAnsi="Times New Roman" w:cs="Times New Roman"/>
        </w:rPr>
        <w:lastRenderedPageBreak/>
        <w:t>настоящему договору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со дня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настоящему договору.</w:t>
      </w:r>
    </w:p>
    <w:p w14:paraId="6DD9C09B"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10. В день осуществления фактического присоединения (врезки и пуска газа) стороны подписывают акт о подключении (технологическом присоединении).</w:t>
      </w:r>
    </w:p>
    <w:p w14:paraId="55BEE681" w14:textId="77777777" w:rsidR="003135E9" w:rsidRPr="003135E9" w:rsidRDefault="003135E9" w:rsidP="003135E9">
      <w:pPr>
        <w:pStyle w:val="ConsPlusNormal"/>
        <w:jc w:val="both"/>
        <w:rPr>
          <w:rFonts w:ascii="Times New Roman" w:hAnsi="Times New Roman" w:cs="Times New Roman"/>
        </w:rPr>
      </w:pPr>
    </w:p>
    <w:p w14:paraId="179DC7CB" w14:textId="77777777" w:rsidR="003135E9" w:rsidRPr="003135E9" w:rsidRDefault="003135E9" w:rsidP="003135E9">
      <w:pPr>
        <w:pStyle w:val="ConsPlusNormal"/>
        <w:jc w:val="center"/>
        <w:outlineLvl w:val="2"/>
        <w:rPr>
          <w:rFonts w:ascii="Times New Roman" w:hAnsi="Times New Roman" w:cs="Times New Roman"/>
        </w:rPr>
      </w:pPr>
      <w:bookmarkStart w:id="1" w:name="P923"/>
      <w:bookmarkEnd w:id="1"/>
      <w:r w:rsidRPr="003135E9">
        <w:rPr>
          <w:rFonts w:ascii="Times New Roman" w:hAnsi="Times New Roman" w:cs="Times New Roman"/>
        </w:rPr>
        <w:t>III. Плата за подключение (технологическое присоединение)</w:t>
      </w:r>
    </w:p>
    <w:p w14:paraId="1B0683ED" w14:textId="77777777" w:rsidR="003135E9" w:rsidRPr="003135E9" w:rsidRDefault="003135E9" w:rsidP="003135E9">
      <w:pPr>
        <w:pStyle w:val="ConsPlusNormal"/>
        <w:jc w:val="center"/>
        <w:rPr>
          <w:rFonts w:ascii="Times New Roman" w:hAnsi="Times New Roman" w:cs="Times New Roman"/>
        </w:rPr>
      </w:pPr>
      <w:r w:rsidRPr="003135E9">
        <w:rPr>
          <w:rFonts w:ascii="Times New Roman" w:hAnsi="Times New Roman" w:cs="Times New Roman"/>
        </w:rPr>
        <w:t>и порядок расчетов</w:t>
      </w:r>
    </w:p>
    <w:p w14:paraId="63FFD205" w14:textId="77777777" w:rsidR="003135E9" w:rsidRPr="003135E9" w:rsidRDefault="003135E9" w:rsidP="003135E9">
      <w:pPr>
        <w:pStyle w:val="ConsPlusNormal"/>
        <w:jc w:val="both"/>
        <w:rPr>
          <w:rFonts w:ascii="Times New Roman" w:hAnsi="Times New Roman" w:cs="Times New Roman"/>
        </w:rPr>
      </w:pPr>
    </w:p>
    <w:p w14:paraId="626E85CC" w14:textId="72DF0DF7"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 xml:space="preserve">    11.  Размер платы за подключение (технологическое присоединение) (далее</w:t>
      </w:r>
      <w:r w:rsidR="00F74651">
        <w:rPr>
          <w:rFonts w:ascii="Times New Roman" w:hAnsi="Times New Roman" w:cs="Times New Roman"/>
          <w:sz w:val="22"/>
        </w:rPr>
        <w:t xml:space="preserve"> </w:t>
      </w:r>
      <w:r w:rsidRPr="003135E9">
        <w:rPr>
          <w:rFonts w:ascii="Times New Roman" w:hAnsi="Times New Roman" w:cs="Times New Roman"/>
          <w:sz w:val="22"/>
        </w:rPr>
        <w:t xml:space="preserve">-  плата),  за  исключением  случаев, когда размер платы устанавливается </w:t>
      </w:r>
      <w:proofErr w:type="spellStart"/>
      <w:r w:rsidRPr="003135E9">
        <w:rPr>
          <w:rFonts w:ascii="Times New Roman" w:hAnsi="Times New Roman" w:cs="Times New Roman"/>
          <w:sz w:val="22"/>
        </w:rPr>
        <w:t>поиндивидуальному</w:t>
      </w:r>
      <w:proofErr w:type="spellEnd"/>
      <w:r w:rsidRPr="003135E9">
        <w:rPr>
          <w:rFonts w:ascii="Times New Roman" w:hAnsi="Times New Roman" w:cs="Times New Roman"/>
          <w:sz w:val="22"/>
        </w:rPr>
        <w:t xml:space="preserve"> проекту, определяется в соответствии с решением </w:t>
      </w:r>
      <w:hyperlink w:anchor="P1195">
        <w:r w:rsidRPr="003135E9">
          <w:rPr>
            <w:rFonts w:ascii="Times New Roman" w:hAnsi="Times New Roman" w:cs="Times New Roman"/>
            <w:color w:val="0000FF"/>
            <w:sz w:val="22"/>
          </w:rPr>
          <w:t>&lt;5&gt;</w:t>
        </w:r>
      </w:hyperlink>
    </w:p>
    <w:p w14:paraId="450FCCAF" w14:textId="77777777"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___________________________________________________________________________</w:t>
      </w:r>
    </w:p>
    <w:p w14:paraId="0A2C2CCB" w14:textId="7227B882" w:rsidR="003135E9" w:rsidRPr="00F74651" w:rsidRDefault="003135E9" w:rsidP="00F74651">
      <w:pPr>
        <w:pStyle w:val="ConsPlusNonformat"/>
        <w:jc w:val="center"/>
        <w:rPr>
          <w:rFonts w:ascii="Times New Roman" w:hAnsi="Times New Roman" w:cs="Times New Roman"/>
          <w:sz w:val="18"/>
          <w:szCs w:val="18"/>
        </w:rPr>
      </w:pPr>
      <w:r w:rsidRPr="00F74651">
        <w:rPr>
          <w:rFonts w:ascii="Times New Roman" w:hAnsi="Times New Roman" w:cs="Times New Roman"/>
          <w:sz w:val="18"/>
          <w:szCs w:val="18"/>
        </w:rPr>
        <w:t>(наименование органа исполнительной власти субъекта Российской Федерации</w:t>
      </w:r>
    </w:p>
    <w:p w14:paraId="5BBF2BB4" w14:textId="78DE5620" w:rsidR="003135E9" w:rsidRPr="00F74651" w:rsidRDefault="003135E9" w:rsidP="00F74651">
      <w:pPr>
        <w:pStyle w:val="ConsPlusNonformat"/>
        <w:jc w:val="center"/>
        <w:rPr>
          <w:rFonts w:ascii="Times New Roman" w:hAnsi="Times New Roman" w:cs="Times New Roman"/>
          <w:sz w:val="18"/>
          <w:szCs w:val="18"/>
        </w:rPr>
      </w:pPr>
      <w:r w:rsidRPr="00F74651">
        <w:rPr>
          <w:rFonts w:ascii="Times New Roman" w:hAnsi="Times New Roman" w:cs="Times New Roman"/>
          <w:sz w:val="18"/>
          <w:szCs w:val="18"/>
        </w:rPr>
        <w:t>в области государственного регулирования тарифов)</w:t>
      </w:r>
    </w:p>
    <w:p w14:paraId="5FBD3852" w14:textId="0EB4CA68"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от __________ N ________ и составляет _______ рублей __ копеек, в том числе</w:t>
      </w:r>
      <w:r w:rsidR="00F74651">
        <w:rPr>
          <w:rFonts w:ascii="Times New Roman" w:hAnsi="Times New Roman" w:cs="Times New Roman"/>
          <w:sz w:val="22"/>
        </w:rPr>
        <w:t xml:space="preserve"> </w:t>
      </w:r>
      <w:r w:rsidRPr="003135E9">
        <w:rPr>
          <w:rFonts w:ascii="Times New Roman" w:hAnsi="Times New Roman" w:cs="Times New Roman"/>
          <w:sz w:val="22"/>
        </w:rPr>
        <w:t>НДС  ________  рублей  __  копеек  (сумма  прописью),  а  также  стоимостью</w:t>
      </w:r>
      <w:r w:rsidR="00F74651">
        <w:rPr>
          <w:rFonts w:ascii="Times New Roman" w:hAnsi="Times New Roman" w:cs="Times New Roman"/>
          <w:sz w:val="22"/>
        </w:rPr>
        <w:t xml:space="preserve"> </w:t>
      </w:r>
      <w:r w:rsidRPr="003135E9">
        <w:rPr>
          <w:rFonts w:ascii="Times New Roman" w:hAnsi="Times New Roman" w:cs="Times New Roman"/>
          <w:sz w:val="22"/>
        </w:rPr>
        <w:t>газоиспользующего оборудования и (или) прибора учета газа.</w:t>
      </w:r>
    </w:p>
    <w:p w14:paraId="79268C69"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12. Внесение платы осуществляется заявителем в следующем порядке (выбирается один из следующих вариантов в зависимости от категории заявителя):</w:t>
      </w:r>
    </w:p>
    <w:p w14:paraId="56E58431"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а) для заявителей первой категории:</w:t>
      </w:r>
    </w:p>
    <w:p w14:paraId="3E0D22F1"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50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14:paraId="19025AE9"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35 процентов платы, что составляет _______ рублей __ копеек, в том числе НДС ________ рублей __ копеек (сумма прописью), вносится в течение 11 рабочих дней со дня выполнения исполнителем обязательств, предусмотренных </w:t>
      </w:r>
      <w:hyperlink w:anchor="P358">
        <w:r w:rsidRPr="003135E9">
          <w:rPr>
            <w:rFonts w:ascii="Times New Roman" w:hAnsi="Times New Roman" w:cs="Times New Roman"/>
            <w:color w:val="0000FF"/>
          </w:rPr>
          <w:t>подпунктом "а" пункта 72</w:t>
        </w:r>
      </w:hyperlink>
      <w:r w:rsidRPr="003135E9">
        <w:rPr>
          <w:rFonts w:ascii="Times New Roman" w:hAnsi="Times New Roman" w:cs="Times New Roman"/>
        </w:rPr>
        <w:t xml:space="preserve"> Правил, в объеме, определенном в настоящем договоре;</w:t>
      </w:r>
    </w:p>
    <w:p w14:paraId="0A664A94"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14:paraId="1147D082"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б) для заявителей второй и третьей категорий, за исключением случаев, когда размер платы устанавливается по индивидуальному проекту:</w:t>
      </w:r>
    </w:p>
    <w:p w14:paraId="0B16BC4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25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14:paraId="0242D534"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25 процентов платы, что составляет _______ рублей __ копеек, в том числе НДС ________ рублей __ копеек (сумма прописью), вносится в течение 3 месяцев со дня заключения настоящего договора, но не позже дня фактического присоединения;</w:t>
      </w:r>
    </w:p>
    <w:p w14:paraId="58F9EFB3"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35 процентов платы, что составляет _______ рублей __ копеек, в том числе НДС ________ рублей __ копеек (сумма прописью), вносится в течение 1 года со дня заключения настоящего договора, но не позже дня фактического присоединения;</w:t>
      </w:r>
    </w:p>
    <w:p w14:paraId="076D8EA2"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14:paraId="110596D9"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в) в случае если плата устанавливается органом исполнительной власти субъекта Российской </w:t>
      </w:r>
      <w:r w:rsidRPr="003135E9">
        <w:rPr>
          <w:rFonts w:ascii="Times New Roman" w:hAnsi="Times New Roman" w:cs="Times New Roman"/>
        </w:rPr>
        <w:lastRenderedPageBreak/>
        <w:t>Федерации в области государственного регулирования тарифов по индивидуальному проекту, порядок и сроки внесения платы устанавливаются соглашением сторон настоящего договора исходя из графика выполнения работ и их стоимости, определенной решением органа исполнительной власти субъекта Российской Федерации в области государственного регулирования тарифов. При этом не менее 20 процентов платы вносится в течение 11 рабочих дней со дня подписания акта о подключении (технологическом присоединении).</w:t>
      </w:r>
    </w:p>
    <w:p w14:paraId="1E78CCF0" w14:textId="77777777" w:rsidR="003135E9" w:rsidRPr="003135E9" w:rsidRDefault="003135E9" w:rsidP="003135E9">
      <w:pPr>
        <w:pStyle w:val="ConsPlusNonformat"/>
        <w:spacing w:before="200"/>
        <w:jc w:val="both"/>
        <w:rPr>
          <w:rFonts w:ascii="Times New Roman" w:hAnsi="Times New Roman" w:cs="Times New Roman"/>
          <w:sz w:val="22"/>
        </w:rPr>
      </w:pPr>
      <w:r w:rsidRPr="003135E9">
        <w:rPr>
          <w:rFonts w:ascii="Times New Roman" w:hAnsi="Times New Roman" w:cs="Times New Roman"/>
          <w:sz w:val="22"/>
        </w:rPr>
        <w:t xml:space="preserve">    Внесение   платы   осуществляется   заявителем   в  следующем  порядке:</w:t>
      </w:r>
    </w:p>
    <w:p w14:paraId="1B5ADF51" w14:textId="77777777"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___________________________________________________________________________</w:t>
      </w:r>
    </w:p>
    <w:p w14:paraId="3D58FFA2" w14:textId="556CC6CF" w:rsidR="003135E9" w:rsidRPr="00E03C6C" w:rsidRDefault="003135E9" w:rsidP="00E03C6C">
      <w:pPr>
        <w:pStyle w:val="ConsPlusNonformat"/>
        <w:jc w:val="center"/>
        <w:rPr>
          <w:rFonts w:ascii="Times New Roman" w:hAnsi="Times New Roman" w:cs="Times New Roman"/>
          <w:sz w:val="18"/>
          <w:szCs w:val="18"/>
        </w:rPr>
      </w:pPr>
      <w:r w:rsidRPr="00E03C6C">
        <w:rPr>
          <w:rFonts w:ascii="Times New Roman" w:hAnsi="Times New Roman" w:cs="Times New Roman"/>
          <w:sz w:val="18"/>
          <w:szCs w:val="18"/>
        </w:rPr>
        <w:t>(указываются порядок и сроки внесения платы, которые устанавливаются</w:t>
      </w:r>
      <w:r w:rsidR="00E03C6C">
        <w:rPr>
          <w:rFonts w:ascii="Times New Roman" w:hAnsi="Times New Roman" w:cs="Times New Roman"/>
          <w:sz w:val="18"/>
          <w:szCs w:val="18"/>
        </w:rPr>
        <w:t xml:space="preserve"> </w:t>
      </w:r>
      <w:r w:rsidRPr="00E03C6C">
        <w:rPr>
          <w:rFonts w:ascii="Times New Roman" w:hAnsi="Times New Roman" w:cs="Times New Roman"/>
          <w:sz w:val="18"/>
          <w:szCs w:val="18"/>
        </w:rPr>
        <w:t>по согласованию сторон, по каждому этапу с указанием стоимости</w:t>
      </w:r>
      <w:r w:rsidR="00E03C6C">
        <w:rPr>
          <w:rFonts w:ascii="Times New Roman" w:hAnsi="Times New Roman" w:cs="Times New Roman"/>
          <w:sz w:val="18"/>
          <w:szCs w:val="18"/>
        </w:rPr>
        <w:t xml:space="preserve"> </w:t>
      </w:r>
      <w:r w:rsidRPr="00E03C6C">
        <w:rPr>
          <w:rFonts w:ascii="Times New Roman" w:hAnsi="Times New Roman" w:cs="Times New Roman"/>
          <w:sz w:val="18"/>
          <w:szCs w:val="18"/>
        </w:rPr>
        <w:t>его выполнения и составляющей размера НДС)</w:t>
      </w:r>
    </w:p>
    <w:p w14:paraId="21D62B0E" w14:textId="584EDE81"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 xml:space="preserve">    г)   в  случае,  предусмотренном  </w:t>
      </w:r>
      <w:hyperlink w:anchor="P343">
        <w:r w:rsidRPr="003135E9">
          <w:rPr>
            <w:rFonts w:ascii="Times New Roman" w:hAnsi="Times New Roman" w:cs="Times New Roman"/>
            <w:color w:val="0000FF"/>
            <w:sz w:val="22"/>
          </w:rPr>
          <w:t>пунктом  67</w:t>
        </w:r>
      </w:hyperlink>
      <w:r w:rsidRPr="003135E9">
        <w:rPr>
          <w:rFonts w:ascii="Times New Roman" w:hAnsi="Times New Roman" w:cs="Times New Roman"/>
          <w:sz w:val="22"/>
        </w:rPr>
        <w:t xml:space="preserve">  Правил,  внесение  платы</w:t>
      </w:r>
      <w:r w:rsidR="00E03C6C">
        <w:rPr>
          <w:rFonts w:ascii="Times New Roman" w:hAnsi="Times New Roman" w:cs="Times New Roman"/>
          <w:sz w:val="22"/>
        </w:rPr>
        <w:t xml:space="preserve"> </w:t>
      </w:r>
      <w:r w:rsidRPr="003135E9">
        <w:rPr>
          <w:rFonts w:ascii="Times New Roman" w:hAnsi="Times New Roman" w:cs="Times New Roman"/>
          <w:sz w:val="22"/>
        </w:rPr>
        <w:t>осуществляется  заявителем  исходя  из  этапов строительства, реконструкции</w:t>
      </w:r>
      <w:r w:rsidR="00E03C6C">
        <w:rPr>
          <w:rFonts w:ascii="Times New Roman" w:hAnsi="Times New Roman" w:cs="Times New Roman"/>
          <w:sz w:val="22"/>
        </w:rPr>
        <w:t xml:space="preserve"> </w:t>
      </w:r>
      <w:r w:rsidRPr="003135E9">
        <w:rPr>
          <w:rFonts w:ascii="Times New Roman" w:hAnsi="Times New Roman" w:cs="Times New Roman"/>
          <w:sz w:val="22"/>
        </w:rPr>
        <w:t>объектов     капитального    строительства,    предусмотренных    проектной</w:t>
      </w:r>
      <w:r w:rsidR="00E03C6C">
        <w:rPr>
          <w:rFonts w:ascii="Times New Roman" w:hAnsi="Times New Roman" w:cs="Times New Roman"/>
          <w:sz w:val="22"/>
        </w:rPr>
        <w:t xml:space="preserve"> </w:t>
      </w:r>
      <w:r w:rsidRPr="003135E9">
        <w:rPr>
          <w:rFonts w:ascii="Times New Roman" w:hAnsi="Times New Roman" w:cs="Times New Roman"/>
          <w:sz w:val="22"/>
        </w:rPr>
        <w:t>документацией, проектом планировки территории, разрешением на строительство</w:t>
      </w:r>
    </w:p>
    <w:p w14:paraId="303E78E6" w14:textId="0645B748"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___________________________________________</w:t>
      </w:r>
      <w:r w:rsidR="00E03C6C">
        <w:rPr>
          <w:rFonts w:ascii="Times New Roman" w:hAnsi="Times New Roman" w:cs="Times New Roman"/>
          <w:sz w:val="22"/>
        </w:rPr>
        <w:t>__________</w:t>
      </w:r>
      <w:r w:rsidRPr="003135E9">
        <w:rPr>
          <w:rFonts w:ascii="Times New Roman" w:hAnsi="Times New Roman" w:cs="Times New Roman"/>
          <w:sz w:val="22"/>
        </w:rPr>
        <w:t>_______________________________.</w:t>
      </w:r>
    </w:p>
    <w:p w14:paraId="3E2D9981" w14:textId="14196C7F" w:rsidR="003135E9" w:rsidRPr="00E03C6C" w:rsidRDefault="003135E9" w:rsidP="00E03C6C">
      <w:pPr>
        <w:pStyle w:val="ConsPlusNonformat"/>
        <w:jc w:val="center"/>
        <w:rPr>
          <w:rFonts w:ascii="Times New Roman" w:hAnsi="Times New Roman" w:cs="Times New Roman"/>
          <w:sz w:val="18"/>
          <w:szCs w:val="18"/>
        </w:rPr>
      </w:pPr>
      <w:r w:rsidRPr="00E03C6C">
        <w:rPr>
          <w:rFonts w:ascii="Times New Roman" w:hAnsi="Times New Roman" w:cs="Times New Roman"/>
          <w:sz w:val="18"/>
          <w:szCs w:val="18"/>
        </w:rPr>
        <w:t>(указываются порядок и сроки внесения платы, которые устанавливаются</w:t>
      </w:r>
      <w:r w:rsidR="00E03C6C">
        <w:rPr>
          <w:rFonts w:ascii="Times New Roman" w:hAnsi="Times New Roman" w:cs="Times New Roman"/>
          <w:sz w:val="18"/>
          <w:szCs w:val="18"/>
        </w:rPr>
        <w:t xml:space="preserve"> </w:t>
      </w:r>
      <w:r w:rsidRPr="00E03C6C">
        <w:rPr>
          <w:rFonts w:ascii="Times New Roman" w:hAnsi="Times New Roman" w:cs="Times New Roman"/>
          <w:sz w:val="18"/>
          <w:szCs w:val="18"/>
        </w:rPr>
        <w:t>по согласованию сторон, по каждому этапу с указанием стоимости</w:t>
      </w:r>
      <w:r w:rsidR="00E03C6C">
        <w:rPr>
          <w:rFonts w:ascii="Times New Roman" w:hAnsi="Times New Roman" w:cs="Times New Roman"/>
          <w:sz w:val="18"/>
          <w:szCs w:val="18"/>
        </w:rPr>
        <w:t xml:space="preserve"> </w:t>
      </w:r>
      <w:r w:rsidRPr="00E03C6C">
        <w:rPr>
          <w:rFonts w:ascii="Times New Roman" w:hAnsi="Times New Roman" w:cs="Times New Roman"/>
          <w:sz w:val="18"/>
          <w:szCs w:val="18"/>
        </w:rPr>
        <w:t>его выполнения и составляющей размера НДС)</w:t>
      </w:r>
    </w:p>
    <w:p w14:paraId="4F8E24CD" w14:textId="11D5A0FC"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 xml:space="preserve">    Размер   платы   по   индивидуальному   проекту   утверждается  органом</w:t>
      </w:r>
      <w:r w:rsidR="00960B81">
        <w:rPr>
          <w:rFonts w:ascii="Times New Roman" w:hAnsi="Times New Roman" w:cs="Times New Roman"/>
          <w:sz w:val="22"/>
        </w:rPr>
        <w:t xml:space="preserve"> </w:t>
      </w:r>
      <w:r w:rsidRPr="003135E9">
        <w:rPr>
          <w:rFonts w:ascii="Times New Roman" w:hAnsi="Times New Roman" w:cs="Times New Roman"/>
          <w:sz w:val="22"/>
        </w:rPr>
        <w:t>исполнительной    власти    субъекта   Российской   Федерации   в   области</w:t>
      </w:r>
      <w:r w:rsidR="00960B81">
        <w:rPr>
          <w:rFonts w:ascii="Times New Roman" w:hAnsi="Times New Roman" w:cs="Times New Roman"/>
          <w:sz w:val="22"/>
        </w:rPr>
        <w:t xml:space="preserve"> </w:t>
      </w:r>
      <w:r w:rsidRPr="003135E9">
        <w:rPr>
          <w:rFonts w:ascii="Times New Roman" w:hAnsi="Times New Roman" w:cs="Times New Roman"/>
          <w:sz w:val="22"/>
        </w:rPr>
        <w:t>государственного регулирования тарифов ________________________</w:t>
      </w:r>
      <w:r w:rsidR="00960B81">
        <w:rPr>
          <w:rFonts w:ascii="Times New Roman" w:hAnsi="Times New Roman" w:cs="Times New Roman"/>
          <w:sz w:val="22"/>
        </w:rPr>
        <w:t>_________________________________________________</w:t>
      </w:r>
      <w:r w:rsidRPr="003135E9">
        <w:rPr>
          <w:rFonts w:ascii="Times New Roman" w:hAnsi="Times New Roman" w:cs="Times New Roman"/>
          <w:sz w:val="22"/>
        </w:rPr>
        <w:t>___________.</w:t>
      </w:r>
    </w:p>
    <w:p w14:paraId="758AFBFD" w14:textId="6173F83B" w:rsidR="003135E9" w:rsidRPr="00960B81" w:rsidRDefault="003135E9" w:rsidP="00960B81">
      <w:pPr>
        <w:pStyle w:val="ConsPlusNonformat"/>
        <w:jc w:val="center"/>
        <w:rPr>
          <w:rFonts w:ascii="Times New Roman" w:hAnsi="Times New Roman" w:cs="Times New Roman"/>
          <w:sz w:val="18"/>
          <w:szCs w:val="18"/>
        </w:rPr>
      </w:pPr>
      <w:r w:rsidRPr="00960B81">
        <w:rPr>
          <w:rFonts w:ascii="Times New Roman" w:hAnsi="Times New Roman" w:cs="Times New Roman"/>
          <w:sz w:val="18"/>
          <w:szCs w:val="18"/>
        </w:rPr>
        <w:t>(наименование органа исполнительной</w:t>
      </w:r>
      <w:r w:rsidR="00960B81" w:rsidRPr="00960B81">
        <w:rPr>
          <w:rFonts w:ascii="Times New Roman" w:hAnsi="Times New Roman" w:cs="Times New Roman"/>
          <w:sz w:val="18"/>
          <w:szCs w:val="18"/>
        </w:rPr>
        <w:t xml:space="preserve"> </w:t>
      </w:r>
      <w:r w:rsidRPr="00960B81">
        <w:rPr>
          <w:rFonts w:ascii="Times New Roman" w:hAnsi="Times New Roman" w:cs="Times New Roman"/>
          <w:sz w:val="18"/>
          <w:szCs w:val="18"/>
        </w:rPr>
        <w:t>власти субъекта Российской Федерации</w:t>
      </w:r>
      <w:r w:rsidR="00960B81" w:rsidRPr="00960B81">
        <w:rPr>
          <w:rFonts w:ascii="Times New Roman" w:hAnsi="Times New Roman" w:cs="Times New Roman"/>
          <w:sz w:val="18"/>
          <w:szCs w:val="18"/>
        </w:rPr>
        <w:t xml:space="preserve"> </w:t>
      </w:r>
      <w:r w:rsidRPr="00960B81">
        <w:rPr>
          <w:rFonts w:ascii="Times New Roman" w:hAnsi="Times New Roman" w:cs="Times New Roman"/>
          <w:sz w:val="18"/>
          <w:szCs w:val="18"/>
        </w:rPr>
        <w:t>в области государственного</w:t>
      </w:r>
      <w:r w:rsidR="00960B81" w:rsidRPr="00960B81">
        <w:rPr>
          <w:rFonts w:ascii="Times New Roman" w:hAnsi="Times New Roman" w:cs="Times New Roman"/>
          <w:sz w:val="18"/>
          <w:szCs w:val="18"/>
        </w:rPr>
        <w:t xml:space="preserve"> </w:t>
      </w:r>
      <w:r w:rsidRPr="00960B81">
        <w:rPr>
          <w:rFonts w:ascii="Times New Roman" w:hAnsi="Times New Roman" w:cs="Times New Roman"/>
          <w:sz w:val="18"/>
          <w:szCs w:val="18"/>
        </w:rPr>
        <w:t>регулирования тарифов)</w:t>
      </w:r>
    </w:p>
    <w:p w14:paraId="6FF219A2"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 xml:space="preserve">Предварительный расчет размера платы за подключение (технологическое присоединение) объекта капитального строительства к сети газораспределения определяется согласно </w:t>
      </w:r>
      <w:hyperlink w:anchor="P1365">
        <w:r w:rsidRPr="003135E9">
          <w:rPr>
            <w:rFonts w:ascii="Times New Roman" w:hAnsi="Times New Roman" w:cs="Times New Roman"/>
            <w:color w:val="0000FF"/>
          </w:rPr>
          <w:t>приложению N 2</w:t>
        </w:r>
      </w:hyperlink>
      <w:r w:rsidRPr="003135E9">
        <w:rPr>
          <w:rFonts w:ascii="Times New Roman" w:hAnsi="Times New Roman" w:cs="Times New Roman"/>
        </w:rPr>
        <w:t>, являющемуся неотъемлемой частью настоящего договора, исходя из предварительных технических параметров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 и составляет _______ рублей __ копеек (сумма прописью), в том числе НДС ____ процентов ______ рублей __ копеек (сумма прописью).</w:t>
      </w:r>
    </w:p>
    <w:p w14:paraId="35CE5E74"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Стоимость работ по разработке проектной документации и проведению ее экспертизы включается в состав платы и составляет ______ рублей __ копеек (сумма прописью), в том числе НДС ____ процентов _______ рублей __ копеек (сумма прописью) (в случае необходимости создания сети газораспределения).</w:t>
      </w:r>
    </w:p>
    <w:p w14:paraId="490A52B2"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Стоимость работ по проверке выполнения заявителем технических условий и осуществления фактического подключения (технологического присоединения) включается в состав платы и составляет ______ рублей __ копеек (сумма прописью), в том числе НДС ____ процентов ______ рублей __ копеек (сумма прописью).</w:t>
      </w:r>
    </w:p>
    <w:p w14:paraId="6BEEAA57" w14:textId="100793E4" w:rsidR="003135E9" w:rsidRPr="003135E9" w:rsidRDefault="003135E9" w:rsidP="001C7212">
      <w:pPr>
        <w:pStyle w:val="ConsPlusNonformat"/>
        <w:spacing w:before="200"/>
        <w:jc w:val="both"/>
        <w:rPr>
          <w:rFonts w:ascii="Times New Roman" w:hAnsi="Times New Roman" w:cs="Times New Roman"/>
          <w:sz w:val="22"/>
        </w:rPr>
      </w:pPr>
      <w:r w:rsidRPr="003135E9">
        <w:rPr>
          <w:rFonts w:ascii="Times New Roman" w:hAnsi="Times New Roman" w:cs="Times New Roman"/>
          <w:sz w:val="22"/>
        </w:rPr>
        <w:t xml:space="preserve">    В  случае  если  размер  платы  при  утверждении  будет изменен органом</w:t>
      </w:r>
      <w:r w:rsidR="001C7212">
        <w:rPr>
          <w:rFonts w:ascii="Times New Roman" w:hAnsi="Times New Roman" w:cs="Times New Roman"/>
          <w:sz w:val="22"/>
        </w:rPr>
        <w:t xml:space="preserve"> </w:t>
      </w:r>
      <w:r w:rsidRPr="003135E9">
        <w:rPr>
          <w:rFonts w:ascii="Times New Roman" w:hAnsi="Times New Roman" w:cs="Times New Roman"/>
          <w:sz w:val="22"/>
        </w:rPr>
        <w:t>исполнительной  власти  субъекта  Российской  Федерации,  стороны  в  целях</w:t>
      </w:r>
      <w:r w:rsidR="001C7212">
        <w:rPr>
          <w:rFonts w:ascii="Times New Roman" w:hAnsi="Times New Roman" w:cs="Times New Roman"/>
          <w:sz w:val="22"/>
        </w:rPr>
        <w:t xml:space="preserve"> </w:t>
      </w:r>
      <w:r w:rsidRPr="003135E9">
        <w:rPr>
          <w:rFonts w:ascii="Times New Roman" w:hAnsi="Times New Roman" w:cs="Times New Roman"/>
          <w:sz w:val="22"/>
        </w:rPr>
        <w:t>корректировки   размера   платы   заключают   дополнительное  соглашение  к</w:t>
      </w:r>
      <w:r w:rsidR="001C7212">
        <w:rPr>
          <w:rFonts w:ascii="Times New Roman" w:hAnsi="Times New Roman" w:cs="Times New Roman"/>
          <w:sz w:val="22"/>
        </w:rPr>
        <w:t xml:space="preserve"> </w:t>
      </w:r>
      <w:r w:rsidRPr="003135E9">
        <w:rPr>
          <w:rFonts w:ascii="Times New Roman" w:hAnsi="Times New Roman" w:cs="Times New Roman"/>
          <w:sz w:val="22"/>
        </w:rPr>
        <w:t>настоящему договору в течение __________________________________</w:t>
      </w:r>
      <w:r w:rsidR="001C7212">
        <w:rPr>
          <w:rFonts w:ascii="Times New Roman" w:hAnsi="Times New Roman" w:cs="Times New Roman"/>
          <w:sz w:val="22"/>
        </w:rPr>
        <w:t>________________________________________</w:t>
      </w:r>
      <w:r w:rsidRPr="003135E9">
        <w:rPr>
          <w:rFonts w:ascii="Times New Roman" w:hAnsi="Times New Roman" w:cs="Times New Roman"/>
          <w:sz w:val="22"/>
        </w:rPr>
        <w:t>______ дней</w:t>
      </w:r>
    </w:p>
    <w:p w14:paraId="3E09AD76" w14:textId="10EBEFDC" w:rsidR="003135E9" w:rsidRPr="001C7212" w:rsidRDefault="003135E9" w:rsidP="001C7212">
      <w:pPr>
        <w:pStyle w:val="ConsPlusNonformat"/>
        <w:jc w:val="center"/>
        <w:rPr>
          <w:rFonts w:ascii="Times New Roman" w:hAnsi="Times New Roman" w:cs="Times New Roman"/>
          <w:sz w:val="18"/>
          <w:szCs w:val="18"/>
        </w:rPr>
      </w:pPr>
      <w:r w:rsidRPr="001C7212">
        <w:rPr>
          <w:rFonts w:ascii="Times New Roman" w:hAnsi="Times New Roman" w:cs="Times New Roman"/>
          <w:sz w:val="18"/>
          <w:szCs w:val="18"/>
        </w:rPr>
        <w:t>(срок устанавливается сторонами)</w:t>
      </w:r>
    </w:p>
    <w:p w14:paraId="14506A67" w14:textId="77777777" w:rsidR="003135E9" w:rsidRPr="003135E9" w:rsidRDefault="003135E9" w:rsidP="003135E9">
      <w:pPr>
        <w:pStyle w:val="ConsPlusNonformat"/>
        <w:jc w:val="both"/>
        <w:rPr>
          <w:rFonts w:ascii="Times New Roman" w:hAnsi="Times New Roman" w:cs="Times New Roman"/>
          <w:sz w:val="22"/>
        </w:rPr>
      </w:pPr>
      <w:r w:rsidRPr="003135E9">
        <w:rPr>
          <w:rFonts w:ascii="Times New Roman" w:hAnsi="Times New Roman" w:cs="Times New Roman"/>
          <w:sz w:val="22"/>
        </w:rPr>
        <w:t>после утверждения размера платы.</w:t>
      </w:r>
    </w:p>
    <w:p w14:paraId="6C0E9F6C"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13. Стоимость согласования проектной документации сети газопотребления входит в состав платы и дополнительно заявителем не оплачивается.</w:t>
      </w:r>
    </w:p>
    <w:p w14:paraId="0806E04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14.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14:paraId="0AD7E3BC"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15. В случае нарушения заявителем срока осуществления мероприятий по подключению (технологическому присоединению) исполнитель, выполнивший мероприятия по созданию (реконструкции) сети газораспределения до точек подключения, предусмотренные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вправе требовать от заявителя исполнения обязательства по внесению платы в </w:t>
      </w:r>
      <w:r w:rsidRPr="003135E9">
        <w:rPr>
          <w:rFonts w:ascii="Times New Roman" w:hAnsi="Times New Roman" w:cs="Times New Roman"/>
        </w:rPr>
        <w:lastRenderedPageBreak/>
        <w:t>соответствии с настоящим договором и по истечении 10 рабочих дней со дня нарушения заявителем срока осуществления мероприятий по подключению (технологическому присоединению) направить заявителю уведомление с требованием внести 100 процентов платы, а заявитель обязан в течение 10 рабочих дней со дня получения такого уведомления исполнить требование исполнителя. Указанная обязанность исполняется заявителем без внесения изменений в настоящий договор и вне зависимости от последующего выполнения иных мероприятий, предусмотренных настоящим договором.</w:t>
      </w:r>
    </w:p>
    <w:p w14:paraId="17485D2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16. Размер платы и порядок расчета за поставку газоиспользующего оборудования и (или) поставку прибора учета газа определяется в соответствии с гражданским законодательством.</w:t>
      </w:r>
    </w:p>
    <w:p w14:paraId="4E2A109C" w14:textId="77777777" w:rsidR="003135E9" w:rsidRPr="003135E9" w:rsidRDefault="003135E9" w:rsidP="003135E9">
      <w:pPr>
        <w:pStyle w:val="ConsPlusNormal"/>
        <w:jc w:val="both"/>
        <w:rPr>
          <w:rFonts w:ascii="Times New Roman" w:hAnsi="Times New Roman" w:cs="Times New Roman"/>
        </w:rPr>
      </w:pPr>
    </w:p>
    <w:p w14:paraId="3ECC050B" w14:textId="77777777" w:rsidR="003135E9" w:rsidRPr="003135E9" w:rsidRDefault="003135E9" w:rsidP="003135E9">
      <w:pPr>
        <w:pStyle w:val="ConsPlusNormal"/>
        <w:jc w:val="center"/>
        <w:outlineLvl w:val="2"/>
        <w:rPr>
          <w:rFonts w:ascii="Times New Roman" w:hAnsi="Times New Roman" w:cs="Times New Roman"/>
        </w:rPr>
      </w:pPr>
      <w:r w:rsidRPr="003135E9">
        <w:rPr>
          <w:rFonts w:ascii="Times New Roman" w:hAnsi="Times New Roman" w:cs="Times New Roman"/>
        </w:rPr>
        <w:t>IV. Ответственность сторон</w:t>
      </w:r>
    </w:p>
    <w:p w14:paraId="33EA3EB4" w14:textId="77777777" w:rsidR="003135E9" w:rsidRPr="003135E9" w:rsidRDefault="003135E9" w:rsidP="003135E9">
      <w:pPr>
        <w:pStyle w:val="ConsPlusNormal"/>
        <w:jc w:val="both"/>
        <w:rPr>
          <w:rFonts w:ascii="Times New Roman" w:hAnsi="Times New Roman" w:cs="Times New Roman"/>
        </w:rPr>
      </w:pPr>
    </w:p>
    <w:p w14:paraId="3C7452B6"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17.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595E95B" w14:textId="77777777" w:rsidR="003135E9" w:rsidRPr="003135E9" w:rsidRDefault="003135E9" w:rsidP="003135E9">
      <w:pPr>
        <w:pStyle w:val="ConsPlusNormal"/>
        <w:spacing w:before="220"/>
        <w:ind w:firstLine="540"/>
        <w:jc w:val="both"/>
        <w:rPr>
          <w:rFonts w:ascii="Times New Roman" w:hAnsi="Times New Roman" w:cs="Times New Roman"/>
        </w:rPr>
      </w:pPr>
      <w:bookmarkStart w:id="2" w:name="P983"/>
      <w:bookmarkEnd w:id="2"/>
      <w:r w:rsidRPr="003135E9">
        <w:rPr>
          <w:rFonts w:ascii="Times New Roman" w:hAnsi="Times New Roman" w:cs="Times New Roman"/>
        </w:rPr>
        <w:t xml:space="preserve">18.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Центрального банка Российской Федерации, установленной на день заключения настоящего договора, и платы, определенной в соответствии с </w:t>
      </w:r>
      <w:hyperlink w:anchor="P923">
        <w:r w:rsidRPr="003135E9">
          <w:rPr>
            <w:rFonts w:ascii="Times New Roman" w:hAnsi="Times New Roman" w:cs="Times New Roman"/>
            <w:color w:val="0000FF"/>
          </w:rPr>
          <w:t>разделом III</w:t>
        </w:r>
      </w:hyperlink>
      <w:r w:rsidRPr="003135E9">
        <w:rPr>
          <w:rFonts w:ascii="Times New Roman" w:hAnsi="Times New Roman" w:cs="Times New Roman"/>
        </w:rPr>
        <w:t xml:space="preserve"> настоящего договора, за каждый день просрочки.</w:t>
      </w:r>
    </w:p>
    <w:p w14:paraId="73262EB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19. Уплата неустойки, указанной в </w:t>
      </w:r>
      <w:hyperlink w:anchor="P983">
        <w:r w:rsidRPr="003135E9">
          <w:rPr>
            <w:rFonts w:ascii="Times New Roman" w:hAnsi="Times New Roman" w:cs="Times New Roman"/>
            <w:color w:val="0000FF"/>
          </w:rPr>
          <w:t>пункте 18</w:t>
        </w:r>
      </w:hyperlink>
      <w:r w:rsidRPr="003135E9">
        <w:rPr>
          <w:rFonts w:ascii="Times New Roman" w:hAnsi="Times New Roman" w:cs="Times New Roman"/>
        </w:rP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14:paraId="1ADAD01D"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14:paraId="576EB3D6" w14:textId="77777777" w:rsidR="003135E9" w:rsidRPr="003135E9" w:rsidRDefault="003135E9" w:rsidP="003135E9">
      <w:pPr>
        <w:pStyle w:val="ConsPlusNormal"/>
        <w:jc w:val="both"/>
        <w:rPr>
          <w:rFonts w:ascii="Times New Roman" w:hAnsi="Times New Roman" w:cs="Times New Roman"/>
        </w:rPr>
      </w:pPr>
    </w:p>
    <w:p w14:paraId="4CF607A3" w14:textId="77777777" w:rsidR="003135E9" w:rsidRPr="003135E9" w:rsidRDefault="003135E9" w:rsidP="003135E9">
      <w:pPr>
        <w:pStyle w:val="ConsPlusNormal"/>
        <w:jc w:val="center"/>
        <w:outlineLvl w:val="2"/>
        <w:rPr>
          <w:rFonts w:ascii="Times New Roman" w:hAnsi="Times New Roman" w:cs="Times New Roman"/>
        </w:rPr>
      </w:pPr>
      <w:r w:rsidRPr="003135E9">
        <w:rPr>
          <w:rFonts w:ascii="Times New Roman" w:hAnsi="Times New Roman" w:cs="Times New Roman"/>
        </w:rPr>
        <w:t>V. Порядок проведения мониторинга выполнения</w:t>
      </w:r>
    </w:p>
    <w:p w14:paraId="158FCB77" w14:textId="77777777" w:rsidR="003135E9" w:rsidRPr="003135E9" w:rsidRDefault="003135E9" w:rsidP="003135E9">
      <w:pPr>
        <w:pStyle w:val="ConsPlusNormal"/>
        <w:jc w:val="center"/>
        <w:rPr>
          <w:rFonts w:ascii="Times New Roman" w:hAnsi="Times New Roman" w:cs="Times New Roman"/>
        </w:rPr>
      </w:pPr>
      <w:r w:rsidRPr="003135E9">
        <w:rPr>
          <w:rFonts w:ascii="Times New Roman" w:hAnsi="Times New Roman" w:cs="Times New Roman"/>
        </w:rPr>
        <w:t>технических условий</w:t>
      </w:r>
    </w:p>
    <w:p w14:paraId="487D4023" w14:textId="77777777" w:rsidR="003135E9" w:rsidRPr="003135E9" w:rsidRDefault="003135E9" w:rsidP="003135E9">
      <w:pPr>
        <w:pStyle w:val="ConsPlusNormal"/>
        <w:jc w:val="both"/>
        <w:rPr>
          <w:rFonts w:ascii="Times New Roman" w:hAnsi="Times New Roman" w:cs="Times New Roman"/>
        </w:rPr>
      </w:pPr>
    </w:p>
    <w:p w14:paraId="0812697E"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 xml:space="preserve">21. Мониторинг выполнения заявителем технических условий не проводится в случае обращения заявителя в соответствии с </w:t>
      </w:r>
      <w:hyperlink w:anchor="P163">
        <w:r w:rsidRPr="003135E9">
          <w:rPr>
            <w:rFonts w:ascii="Times New Roman" w:hAnsi="Times New Roman" w:cs="Times New Roman"/>
            <w:color w:val="0000FF"/>
          </w:rPr>
          <w:t>пунктом 12</w:t>
        </w:r>
      </w:hyperlink>
      <w:r w:rsidRPr="003135E9">
        <w:rPr>
          <w:rFonts w:ascii="Times New Roman" w:hAnsi="Times New Roman" w:cs="Times New Roman"/>
        </w:rPr>
        <w:t xml:space="preserve"> Правил с просьбой осуществить мероприятия по подключению (технологическому присоединению) в пределах границ его земельного участка.</w:t>
      </w:r>
    </w:p>
    <w:p w14:paraId="4565B408"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22. Мониторинг выполнения заявителем технических условий проводится исполнителем в отношении каждых технических условий, выданных заявителю, при условии, что срок их действия не истек.</w:t>
      </w:r>
    </w:p>
    <w:p w14:paraId="69B865A7"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23. При исполнении настоящего договора, который предусматривает подключение (технологическое присоединение) нескольких объектов капитального строительства, мониторинг выполнения технических условий проводится в отношении каждого объекта капитального строительства.</w:t>
      </w:r>
    </w:p>
    <w:p w14:paraId="6220B432"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24. Мониторинг выполнения заявителем мероприятий по подключению (технологическому присоединению), указанных в технических условиях, проводится путем обеспечения доступа исполнителя к газоиспользующему оборудованию и (или) сети газопотребления заявителя.</w:t>
      </w:r>
    </w:p>
    <w:p w14:paraId="1BADDE06"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25. Порядок проведения мониторинга выполнения заявителем технических условий включает следующие мероприятия:</w:t>
      </w:r>
    </w:p>
    <w:p w14:paraId="782B4951"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а) подача заявителем уведомления о выполнении технических условий с приложением документов в соответствии с </w:t>
      </w:r>
      <w:hyperlink w:anchor="P1003">
        <w:r w:rsidRPr="003135E9">
          <w:rPr>
            <w:rFonts w:ascii="Times New Roman" w:hAnsi="Times New Roman" w:cs="Times New Roman"/>
            <w:color w:val="0000FF"/>
          </w:rPr>
          <w:t>пунктом 26</w:t>
        </w:r>
      </w:hyperlink>
      <w:r w:rsidRPr="003135E9">
        <w:rPr>
          <w:rFonts w:ascii="Times New Roman" w:hAnsi="Times New Roman" w:cs="Times New Roman"/>
        </w:rPr>
        <w:t xml:space="preserve"> настоящего договора;</w:t>
      </w:r>
    </w:p>
    <w:p w14:paraId="2FA8B10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б) проверка исполнителем документов, поданных заявителем вместе с уведомлением о выполнении технических условий;</w:t>
      </w:r>
    </w:p>
    <w:p w14:paraId="759BEBB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lastRenderedPageBreak/>
        <w:t>в) проведение контрольной опрессовки сети газопотребления с подключенным газоиспользующим оборудованием воздухом с избыточным давлением, равным 5 кПа, в течение 5 мин (падение давления воздуха за время проведения опрессовки не должно превышать 200 Па);</w:t>
      </w:r>
    </w:p>
    <w:p w14:paraId="79B003E8"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w:t>
      </w:r>
      <w:proofErr w:type="spellStart"/>
      <w:r w:rsidRPr="003135E9">
        <w:rPr>
          <w:rFonts w:ascii="Times New Roman" w:hAnsi="Times New Roman" w:cs="Times New Roman"/>
        </w:rPr>
        <w:t>вентканалов</w:t>
      </w:r>
      <w:proofErr w:type="spellEnd"/>
      <w:r w:rsidRPr="003135E9">
        <w:rPr>
          <w:rFonts w:ascii="Times New Roman" w:hAnsi="Times New Roman" w:cs="Times New Roman"/>
        </w:rPr>
        <w:t>;</w:t>
      </w:r>
    </w:p>
    <w:p w14:paraId="7092CF7E"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14:paraId="4B2F0A7C"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е) проверка исполнителем наличия акта первичного обследования дымоходов и </w:t>
      </w:r>
      <w:proofErr w:type="spellStart"/>
      <w:r w:rsidRPr="003135E9">
        <w:rPr>
          <w:rFonts w:ascii="Times New Roman" w:hAnsi="Times New Roman" w:cs="Times New Roman"/>
        </w:rPr>
        <w:t>вентканалов</w:t>
      </w:r>
      <w:proofErr w:type="spellEnd"/>
      <w:r w:rsidRPr="003135E9">
        <w:rPr>
          <w:rFonts w:ascii="Times New Roman" w:hAnsi="Times New Roman" w:cs="Times New Roman"/>
        </w:rPr>
        <w:t>, выполненного специализированной организацией;</w:t>
      </w:r>
    </w:p>
    <w:p w14:paraId="66B21EAC"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14:paraId="5A4F8E57"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з)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14:paraId="391481FD" w14:textId="77777777" w:rsidR="003135E9" w:rsidRPr="003135E9" w:rsidRDefault="003135E9" w:rsidP="003135E9">
      <w:pPr>
        <w:pStyle w:val="ConsPlusNormal"/>
        <w:spacing w:before="220"/>
        <w:ind w:firstLine="540"/>
        <w:jc w:val="both"/>
        <w:rPr>
          <w:rFonts w:ascii="Times New Roman" w:hAnsi="Times New Roman" w:cs="Times New Roman"/>
        </w:rPr>
      </w:pPr>
      <w:bookmarkStart w:id="3" w:name="P1003"/>
      <w:bookmarkEnd w:id="3"/>
      <w:r w:rsidRPr="003135E9">
        <w:rPr>
          <w:rFonts w:ascii="Times New Roman" w:hAnsi="Times New Roman" w:cs="Times New Roman"/>
        </w:rPr>
        <w:t xml:space="preserve">26. Для осуществления мониторинга выполнения заявителем технических условий заявитель не позднее ____________ дней до дня окончания срока осуществления мероприятий по подключению (технологическому присоединению) представляет исполнителю уведомление о выполнении технических условий с приложением документов, предусмотренных </w:t>
      </w:r>
      <w:hyperlink r:id="rId4">
        <w:r w:rsidRPr="003135E9">
          <w:rPr>
            <w:rFonts w:ascii="Times New Roman" w:hAnsi="Times New Roman" w:cs="Times New Roman"/>
            <w:color w:val="0000FF"/>
          </w:rPr>
          <w:t>пунктом 95</w:t>
        </w:r>
      </w:hyperlink>
      <w:r w:rsidRPr="003135E9">
        <w:rPr>
          <w:rFonts w:ascii="Times New Roman" w:hAnsi="Times New Roman" w:cs="Times New Roman"/>
        </w:rPr>
        <w:t xml:space="preserve">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14:paraId="62CB8D57"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27. По результатам мониторинга выполнения заявителем технических условий исполнитель составляет акт о готовности.</w:t>
      </w:r>
    </w:p>
    <w:p w14:paraId="35FA38EB"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28. Акт о готовности составляется и подписывается заявителем и исполнителем непосредственно в день проведения осмотра.</w:t>
      </w:r>
    </w:p>
    <w:p w14:paraId="5B6661F1"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29. При невыполнении требований технических условий исполнитель в письменной форме уведомляет об этом заявителя.</w:t>
      </w:r>
    </w:p>
    <w:p w14:paraId="01C83AD6"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выявлении в ходе осмотра невыполнения заявителем требований технических условий и проектной документации сети газопотребления (в случае, если разработка проектной документации сети газопотребления заявителем предусмотрена законодательством Российской Федерации), представленной исполнителю вместе с уведомлением о выполнении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7985E6E0"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Акт о готовности подписывается после устранения всех замечаний, направленных исполнителем.</w:t>
      </w:r>
    </w:p>
    <w:p w14:paraId="20F715FE"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В случае если исполнителем по результатам проверки проектной документации сети газопотребления (представляется в случае, если разработка проектной документации заявителем предусмотрена законодательством Российской Федерации) на соответствие выданным техническим условиям получены замечания, необходимо устранить их не позднее _______ дней со дня получения замечаний.</w:t>
      </w:r>
    </w:p>
    <w:p w14:paraId="421369F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lastRenderedPageBreak/>
        <w:t>30.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14:paraId="7DD6225E"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31. Срок проведения исполнителем мероприятий по мониторингу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14:paraId="1AF15BF9" w14:textId="77777777" w:rsidR="003135E9" w:rsidRPr="003135E9" w:rsidRDefault="003135E9" w:rsidP="003135E9">
      <w:pPr>
        <w:pStyle w:val="ConsPlusNormal"/>
        <w:jc w:val="both"/>
        <w:rPr>
          <w:rFonts w:ascii="Times New Roman" w:hAnsi="Times New Roman" w:cs="Times New Roman"/>
        </w:rPr>
      </w:pPr>
    </w:p>
    <w:p w14:paraId="3862219F" w14:textId="77777777" w:rsidR="003135E9" w:rsidRPr="003135E9" w:rsidRDefault="003135E9" w:rsidP="003135E9">
      <w:pPr>
        <w:pStyle w:val="ConsPlusNormal"/>
        <w:jc w:val="center"/>
        <w:outlineLvl w:val="2"/>
        <w:rPr>
          <w:rFonts w:ascii="Times New Roman" w:hAnsi="Times New Roman" w:cs="Times New Roman"/>
        </w:rPr>
      </w:pPr>
      <w:r w:rsidRPr="003135E9">
        <w:rPr>
          <w:rFonts w:ascii="Times New Roman" w:hAnsi="Times New Roman" w:cs="Times New Roman"/>
        </w:rPr>
        <w:t>VI. Разграничение имущественной принадлежности сетей</w:t>
      </w:r>
    </w:p>
    <w:p w14:paraId="27B09326" w14:textId="77777777" w:rsidR="003135E9" w:rsidRPr="003135E9" w:rsidRDefault="003135E9" w:rsidP="003135E9">
      <w:pPr>
        <w:pStyle w:val="ConsPlusNormal"/>
        <w:jc w:val="center"/>
        <w:rPr>
          <w:rFonts w:ascii="Times New Roman" w:hAnsi="Times New Roman" w:cs="Times New Roman"/>
        </w:rPr>
      </w:pPr>
      <w:r w:rsidRPr="003135E9">
        <w:rPr>
          <w:rFonts w:ascii="Times New Roman" w:hAnsi="Times New Roman" w:cs="Times New Roman"/>
        </w:rPr>
        <w:t>газораспределения и газопотребления и эксплуатационной</w:t>
      </w:r>
    </w:p>
    <w:p w14:paraId="3C09F019" w14:textId="77777777" w:rsidR="003135E9" w:rsidRPr="003135E9" w:rsidRDefault="003135E9" w:rsidP="003135E9">
      <w:pPr>
        <w:pStyle w:val="ConsPlusNormal"/>
        <w:jc w:val="center"/>
        <w:rPr>
          <w:rFonts w:ascii="Times New Roman" w:hAnsi="Times New Roman" w:cs="Times New Roman"/>
        </w:rPr>
      </w:pPr>
      <w:r w:rsidRPr="003135E9">
        <w:rPr>
          <w:rFonts w:ascii="Times New Roman" w:hAnsi="Times New Roman" w:cs="Times New Roman"/>
        </w:rPr>
        <w:t>ответственности сторон</w:t>
      </w:r>
    </w:p>
    <w:p w14:paraId="644CBA02" w14:textId="77777777" w:rsidR="003135E9" w:rsidRPr="003135E9" w:rsidRDefault="003135E9" w:rsidP="003135E9">
      <w:pPr>
        <w:pStyle w:val="ConsPlusNormal"/>
        <w:jc w:val="both"/>
        <w:rPr>
          <w:rFonts w:ascii="Times New Roman" w:hAnsi="Times New Roman" w:cs="Times New Roman"/>
        </w:rPr>
      </w:pPr>
    </w:p>
    <w:p w14:paraId="6E88D124"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32.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указываются в акте о подключении (технологическом присоединении).</w:t>
      </w:r>
    </w:p>
    <w:p w14:paraId="11CC39EF" w14:textId="77777777" w:rsidR="003135E9" w:rsidRPr="003135E9" w:rsidRDefault="003135E9" w:rsidP="003135E9">
      <w:pPr>
        <w:pStyle w:val="ConsPlusNormal"/>
        <w:jc w:val="both"/>
        <w:rPr>
          <w:rFonts w:ascii="Times New Roman" w:hAnsi="Times New Roman" w:cs="Times New Roman"/>
        </w:rPr>
      </w:pPr>
    </w:p>
    <w:p w14:paraId="62D73002" w14:textId="77777777" w:rsidR="003135E9" w:rsidRPr="003135E9" w:rsidRDefault="003135E9" w:rsidP="003135E9">
      <w:pPr>
        <w:pStyle w:val="ConsPlusNormal"/>
        <w:jc w:val="center"/>
        <w:outlineLvl w:val="2"/>
        <w:rPr>
          <w:rFonts w:ascii="Times New Roman" w:hAnsi="Times New Roman" w:cs="Times New Roman"/>
        </w:rPr>
      </w:pPr>
      <w:r w:rsidRPr="003135E9">
        <w:rPr>
          <w:rFonts w:ascii="Times New Roman" w:hAnsi="Times New Roman" w:cs="Times New Roman"/>
        </w:rPr>
        <w:t>VII. Условия изменения и расторжения договора</w:t>
      </w:r>
    </w:p>
    <w:p w14:paraId="7459A0AE" w14:textId="77777777" w:rsidR="003135E9" w:rsidRPr="003135E9" w:rsidRDefault="003135E9" w:rsidP="003135E9">
      <w:pPr>
        <w:pStyle w:val="ConsPlusNormal"/>
        <w:jc w:val="both"/>
        <w:rPr>
          <w:rFonts w:ascii="Times New Roman" w:hAnsi="Times New Roman" w:cs="Times New Roman"/>
        </w:rPr>
      </w:pPr>
    </w:p>
    <w:p w14:paraId="2D7618E4"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33.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14:paraId="26A5A90A"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34. Исполнитель вправе 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14:paraId="3C529FAD"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35.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настоящему договору, подписанного сторонами, и составляют его неотъемлемую часть.</w:t>
      </w:r>
    </w:p>
    <w:p w14:paraId="48C48EC8"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36.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14:paraId="37A66DD1" w14:textId="77777777" w:rsidR="003135E9" w:rsidRPr="003135E9" w:rsidRDefault="003135E9" w:rsidP="003135E9">
      <w:pPr>
        <w:pStyle w:val="ConsPlusNormal"/>
        <w:jc w:val="both"/>
        <w:rPr>
          <w:rFonts w:ascii="Times New Roman" w:hAnsi="Times New Roman" w:cs="Times New Roman"/>
        </w:rPr>
      </w:pPr>
    </w:p>
    <w:p w14:paraId="06CFB8A1" w14:textId="77777777" w:rsidR="003135E9" w:rsidRPr="003135E9" w:rsidRDefault="003135E9" w:rsidP="003135E9">
      <w:pPr>
        <w:pStyle w:val="ConsPlusNormal"/>
        <w:jc w:val="center"/>
        <w:outlineLvl w:val="2"/>
        <w:rPr>
          <w:rFonts w:ascii="Times New Roman" w:hAnsi="Times New Roman" w:cs="Times New Roman"/>
        </w:rPr>
      </w:pPr>
      <w:r w:rsidRPr="003135E9">
        <w:rPr>
          <w:rFonts w:ascii="Times New Roman" w:hAnsi="Times New Roman" w:cs="Times New Roman"/>
        </w:rPr>
        <w:t>VIII. Заключительные положения</w:t>
      </w:r>
    </w:p>
    <w:p w14:paraId="69EAB9D3" w14:textId="77777777" w:rsidR="003135E9" w:rsidRPr="003135E9" w:rsidRDefault="003135E9" w:rsidP="003135E9">
      <w:pPr>
        <w:pStyle w:val="ConsPlusNormal"/>
        <w:jc w:val="both"/>
        <w:rPr>
          <w:rFonts w:ascii="Times New Roman" w:hAnsi="Times New Roman" w:cs="Times New Roman"/>
        </w:rPr>
      </w:pPr>
    </w:p>
    <w:p w14:paraId="6CE7BC79"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37. Термины и определения, применяемые в настоящем договоре, понимаются в соответствии с законодательством Российской Федерации.</w:t>
      </w:r>
    </w:p>
    <w:p w14:paraId="1136729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38. По вопросам, не урегулированным настоящим договором, стороны руководствуются законодательством Российской Федерации.</w:t>
      </w:r>
    </w:p>
    <w:p w14:paraId="70D6851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39.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14:paraId="70BC775A"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 xml:space="preserve">40. Настоящий договор считается заключенным со дня поступления исполнителю </w:t>
      </w:r>
      <w:r w:rsidRPr="003135E9">
        <w:rPr>
          <w:rFonts w:ascii="Times New Roman" w:hAnsi="Times New Roman" w:cs="Times New Roman"/>
        </w:rPr>
        <w:lastRenderedPageBreak/>
        <w:t>подписанного заявителем экземпляра настоящего договора, а в случае если настоящий договор подписывается в личном кабинете заявителя или подсистеме единого личного кабинета на едином портале и (или) региональном портале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14:paraId="093BBA4D"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Датой поступления настоящего договора исполнителю является:</w:t>
      </w:r>
    </w:p>
    <w:p w14:paraId="5366C02A"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направлении настоящего договора почтовым отправлением - дата передачи почтового отправления исполнителю организацией почтовой связи;</w:t>
      </w:r>
    </w:p>
    <w:p w14:paraId="27E6DAD5"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14:paraId="5E65F378"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14:paraId="083A377C"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14:paraId="3C6F514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41.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14:paraId="158F258F"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42. Настоящий договор составлен и подписан в трех экземплярах, по одному для каждой из сторон.</w:t>
      </w:r>
    </w:p>
    <w:p w14:paraId="2FA09AF8" w14:textId="77777777" w:rsidR="003135E9" w:rsidRPr="003135E9" w:rsidRDefault="003135E9" w:rsidP="003135E9">
      <w:pPr>
        <w:pStyle w:val="ConsPlusNormal"/>
        <w:spacing w:before="220"/>
        <w:ind w:firstLine="540"/>
        <w:jc w:val="both"/>
        <w:rPr>
          <w:rFonts w:ascii="Times New Roman" w:hAnsi="Times New Roman" w:cs="Times New Roman"/>
        </w:rPr>
      </w:pPr>
      <w:r w:rsidRPr="003135E9">
        <w:rPr>
          <w:rFonts w:ascii="Times New Roman" w:hAnsi="Times New Roman" w:cs="Times New Roman"/>
        </w:rPr>
        <w:t>43.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14:paraId="3F65E287" w14:textId="77777777" w:rsidR="003135E9" w:rsidRPr="003135E9" w:rsidRDefault="003135E9" w:rsidP="003135E9">
      <w:pPr>
        <w:pStyle w:val="ConsPlusNormal"/>
        <w:jc w:val="both"/>
        <w:rPr>
          <w:rFonts w:ascii="Times New Roman" w:hAnsi="Times New Roman" w:cs="Times New Roman"/>
        </w:rPr>
      </w:pPr>
    </w:p>
    <w:p w14:paraId="42B024FE" w14:textId="77777777" w:rsidR="003135E9" w:rsidRPr="003135E9" w:rsidRDefault="003135E9" w:rsidP="003135E9">
      <w:pPr>
        <w:pStyle w:val="ConsPlusNormal"/>
        <w:jc w:val="center"/>
        <w:outlineLvl w:val="2"/>
        <w:rPr>
          <w:rFonts w:ascii="Times New Roman" w:hAnsi="Times New Roman" w:cs="Times New Roman"/>
        </w:rPr>
      </w:pPr>
      <w:r w:rsidRPr="003135E9">
        <w:rPr>
          <w:rFonts w:ascii="Times New Roman" w:hAnsi="Times New Roman" w:cs="Times New Roman"/>
        </w:rPr>
        <w:t xml:space="preserve">Реквизиты сторон </w:t>
      </w:r>
      <w:hyperlink w:anchor="P1196">
        <w:r w:rsidRPr="003135E9">
          <w:rPr>
            <w:rFonts w:ascii="Times New Roman" w:hAnsi="Times New Roman" w:cs="Times New Roman"/>
            <w:color w:val="0000FF"/>
          </w:rPr>
          <w:t>&lt;6&gt;</w:t>
        </w:r>
      </w:hyperlink>
    </w:p>
    <w:p w14:paraId="7A87F6D7" w14:textId="77777777" w:rsidR="003135E9" w:rsidRPr="003135E9" w:rsidRDefault="003135E9" w:rsidP="003135E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
        <w:gridCol w:w="2381"/>
        <w:gridCol w:w="340"/>
        <w:gridCol w:w="526"/>
        <w:gridCol w:w="150"/>
        <w:gridCol w:w="1818"/>
        <w:gridCol w:w="340"/>
        <w:gridCol w:w="556"/>
        <w:gridCol w:w="2381"/>
      </w:tblGrid>
      <w:tr w:rsidR="003135E9" w:rsidRPr="003135E9" w14:paraId="26677177" w14:textId="77777777" w:rsidTr="00787B48">
        <w:tc>
          <w:tcPr>
            <w:tcW w:w="2919" w:type="dxa"/>
            <w:gridSpan w:val="2"/>
            <w:tcBorders>
              <w:top w:val="nil"/>
              <w:left w:val="nil"/>
              <w:bottom w:val="nil"/>
              <w:right w:val="nil"/>
            </w:tcBorders>
            <w:vAlign w:val="center"/>
          </w:tcPr>
          <w:p w14:paraId="4D159CC0" w14:textId="77777777" w:rsidR="003135E9" w:rsidRPr="003135E9" w:rsidRDefault="003135E9" w:rsidP="00787B48">
            <w:pPr>
              <w:pStyle w:val="ConsPlusNormal"/>
              <w:jc w:val="center"/>
              <w:rPr>
                <w:rFonts w:ascii="Times New Roman" w:hAnsi="Times New Roman" w:cs="Times New Roman"/>
              </w:rPr>
            </w:pPr>
            <w:r w:rsidRPr="003135E9">
              <w:rPr>
                <w:rFonts w:ascii="Times New Roman" w:hAnsi="Times New Roman" w:cs="Times New Roman"/>
              </w:rPr>
              <w:t>Исполнитель</w:t>
            </w:r>
          </w:p>
        </w:tc>
        <w:tc>
          <w:tcPr>
            <w:tcW w:w="340" w:type="dxa"/>
            <w:tcBorders>
              <w:top w:val="nil"/>
              <w:left w:val="nil"/>
              <w:bottom w:val="nil"/>
              <w:right w:val="nil"/>
            </w:tcBorders>
          </w:tcPr>
          <w:p w14:paraId="512B5B53"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nil"/>
              <w:right w:val="nil"/>
            </w:tcBorders>
            <w:vAlign w:val="center"/>
          </w:tcPr>
          <w:p w14:paraId="075B565F" w14:textId="77777777" w:rsidR="003135E9" w:rsidRPr="003135E9" w:rsidRDefault="003135E9" w:rsidP="00787B48">
            <w:pPr>
              <w:pStyle w:val="ConsPlusNormal"/>
              <w:jc w:val="center"/>
              <w:rPr>
                <w:rFonts w:ascii="Times New Roman" w:hAnsi="Times New Roman" w:cs="Times New Roman"/>
              </w:rPr>
            </w:pPr>
            <w:r w:rsidRPr="003135E9">
              <w:rPr>
                <w:rFonts w:ascii="Times New Roman" w:hAnsi="Times New Roman" w:cs="Times New Roman"/>
              </w:rPr>
              <w:t>Заявитель</w:t>
            </w:r>
          </w:p>
        </w:tc>
        <w:tc>
          <w:tcPr>
            <w:tcW w:w="340" w:type="dxa"/>
            <w:tcBorders>
              <w:top w:val="nil"/>
              <w:left w:val="nil"/>
              <w:bottom w:val="nil"/>
              <w:right w:val="nil"/>
            </w:tcBorders>
          </w:tcPr>
          <w:p w14:paraId="560D3E78"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vAlign w:val="center"/>
          </w:tcPr>
          <w:p w14:paraId="55227821" w14:textId="77777777" w:rsidR="003135E9" w:rsidRPr="003135E9" w:rsidRDefault="003135E9" w:rsidP="00787B48">
            <w:pPr>
              <w:pStyle w:val="ConsPlusNormal"/>
              <w:jc w:val="center"/>
              <w:rPr>
                <w:rFonts w:ascii="Times New Roman" w:hAnsi="Times New Roman" w:cs="Times New Roman"/>
              </w:rPr>
            </w:pPr>
            <w:r w:rsidRPr="003135E9">
              <w:rPr>
                <w:rFonts w:ascii="Times New Roman" w:hAnsi="Times New Roman" w:cs="Times New Roman"/>
              </w:rPr>
              <w:t>Единый оператор газификации или региональный оператор газификации</w:t>
            </w:r>
          </w:p>
        </w:tc>
      </w:tr>
      <w:tr w:rsidR="003135E9" w:rsidRPr="003135E9" w14:paraId="3AEF83EE" w14:textId="77777777" w:rsidTr="00787B48">
        <w:tc>
          <w:tcPr>
            <w:tcW w:w="2919" w:type="dxa"/>
            <w:gridSpan w:val="2"/>
            <w:tcBorders>
              <w:top w:val="nil"/>
              <w:left w:val="nil"/>
              <w:bottom w:val="single" w:sz="4" w:space="0" w:color="auto"/>
              <w:right w:val="nil"/>
            </w:tcBorders>
          </w:tcPr>
          <w:p w14:paraId="6978B626"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56F0BA6D"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6C2CD3A4"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0EC037F0"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7F2EA150" w14:textId="77777777" w:rsidR="003135E9" w:rsidRPr="003135E9" w:rsidRDefault="003135E9" w:rsidP="00787B48">
            <w:pPr>
              <w:pStyle w:val="ConsPlusNormal"/>
              <w:rPr>
                <w:rFonts w:ascii="Times New Roman" w:hAnsi="Times New Roman" w:cs="Times New Roman"/>
              </w:rPr>
            </w:pPr>
          </w:p>
        </w:tc>
      </w:tr>
      <w:tr w:rsidR="003135E9" w:rsidRPr="003135E9" w14:paraId="3B560CD0" w14:textId="77777777" w:rsidTr="00787B48">
        <w:tc>
          <w:tcPr>
            <w:tcW w:w="2919" w:type="dxa"/>
            <w:gridSpan w:val="2"/>
            <w:tcBorders>
              <w:top w:val="single" w:sz="4" w:space="0" w:color="auto"/>
              <w:left w:val="nil"/>
              <w:bottom w:val="nil"/>
              <w:right w:val="nil"/>
            </w:tcBorders>
          </w:tcPr>
          <w:p w14:paraId="11A523B2"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(наименование газораспределительной организации)</w:t>
            </w:r>
          </w:p>
        </w:tc>
        <w:tc>
          <w:tcPr>
            <w:tcW w:w="340" w:type="dxa"/>
            <w:tcBorders>
              <w:top w:val="nil"/>
              <w:left w:val="nil"/>
              <w:bottom w:val="nil"/>
              <w:right w:val="nil"/>
            </w:tcBorders>
          </w:tcPr>
          <w:p w14:paraId="07571C2A" w14:textId="77777777" w:rsidR="003135E9" w:rsidRPr="00CD043C" w:rsidRDefault="003135E9" w:rsidP="00787B48">
            <w:pPr>
              <w:pStyle w:val="ConsPlusNormal"/>
              <w:rPr>
                <w:rFonts w:ascii="Times New Roman" w:hAnsi="Times New Roman" w:cs="Times New Roman"/>
                <w:sz w:val="18"/>
                <w:szCs w:val="18"/>
              </w:rPr>
            </w:pPr>
          </w:p>
        </w:tc>
        <w:tc>
          <w:tcPr>
            <w:tcW w:w="2494" w:type="dxa"/>
            <w:gridSpan w:val="3"/>
            <w:tcBorders>
              <w:top w:val="single" w:sz="4" w:space="0" w:color="auto"/>
              <w:left w:val="nil"/>
              <w:bottom w:val="nil"/>
              <w:right w:val="nil"/>
            </w:tcBorders>
          </w:tcPr>
          <w:p w14:paraId="33E02916"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(для юридических лиц - полное наименование)</w:t>
            </w:r>
          </w:p>
        </w:tc>
        <w:tc>
          <w:tcPr>
            <w:tcW w:w="340" w:type="dxa"/>
            <w:tcBorders>
              <w:top w:val="nil"/>
              <w:left w:val="nil"/>
              <w:bottom w:val="nil"/>
              <w:right w:val="nil"/>
            </w:tcBorders>
          </w:tcPr>
          <w:p w14:paraId="399502D1"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tcBorders>
              <w:top w:val="single" w:sz="4" w:space="0" w:color="auto"/>
              <w:left w:val="nil"/>
              <w:bottom w:val="nil"/>
              <w:right w:val="nil"/>
            </w:tcBorders>
          </w:tcPr>
          <w:p w14:paraId="2499CCE4"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(наименование единого оператора газификации или регионального оператора газификации)</w:t>
            </w:r>
          </w:p>
        </w:tc>
      </w:tr>
      <w:tr w:rsidR="003135E9" w:rsidRPr="003135E9" w14:paraId="46234003" w14:textId="77777777" w:rsidTr="00787B48">
        <w:tc>
          <w:tcPr>
            <w:tcW w:w="2919" w:type="dxa"/>
            <w:gridSpan w:val="2"/>
            <w:tcBorders>
              <w:top w:val="nil"/>
              <w:left w:val="nil"/>
              <w:bottom w:val="single" w:sz="4" w:space="0" w:color="auto"/>
              <w:right w:val="nil"/>
            </w:tcBorders>
          </w:tcPr>
          <w:p w14:paraId="6F365410"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1243D51D"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4F537135"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4F2AD685"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3974851B" w14:textId="77777777" w:rsidR="003135E9" w:rsidRPr="003135E9" w:rsidRDefault="003135E9" w:rsidP="00787B48">
            <w:pPr>
              <w:pStyle w:val="ConsPlusNormal"/>
              <w:rPr>
                <w:rFonts w:ascii="Times New Roman" w:hAnsi="Times New Roman" w:cs="Times New Roman"/>
              </w:rPr>
            </w:pPr>
          </w:p>
        </w:tc>
      </w:tr>
      <w:tr w:rsidR="003135E9" w:rsidRPr="003135E9" w14:paraId="670A11C4" w14:textId="77777777" w:rsidTr="00787B48">
        <w:tc>
          <w:tcPr>
            <w:tcW w:w="2919" w:type="dxa"/>
            <w:gridSpan w:val="2"/>
            <w:tcBorders>
              <w:top w:val="single" w:sz="4" w:space="0" w:color="auto"/>
              <w:left w:val="nil"/>
              <w:bottom w:val="nil"/>
              <w:right w:val="nil"/>
            </w:tcBorders>
          </w:tcPr>
          <w:p w14:paraId="515B9FCF"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(место нахождения, адрес организации)</w:t>
            </w:r>
          </w:p>
        </w:tc>
        <w:tc>
          <w:tcPr>
            <w:tcW w:w="340" w:type="dxa"/>
            <w:tcBorders>
              <w:top w:val="nil"/>
              <w:left w:val="nil"/>
              <w:bottom w:val="nil"/>
              <w:right w:val="nil"/>
            </w:tcBorders>
          </w:tcPr>
          <w:p w14:paraId="430EB78B" w14:textId="77777777" w:rsidR="003135E9" w:rsidRPr="00CD043C" w:rsidRDefault="003135E9" w:rsidP="00787B48">
            <w:pPr>
              <w:pStyle w:val="ConsPlusNormal"/>
              <w:rPr>
                <w:rFonts w:ascii="Times New Roman" w:hAnsi="Times New Roman" w:cs="Times New Roman"/>
                <w:sz w:val="18"/>
                <w:szCs w:val="18"/>
              </w:rPr>
            </w:pPr>
          </w:p>
        </w:tc>
        <w:tc>
          <w:tcPr>
            <w:tcW w:w="2494" w:type="dxa"/>
            <w:gridSpan w:val="3"/>
            <w:tcBorders>
              <w:top w:val="single" w:sz="4" w:space="0" w:color="auto"/>
              <w:left w:val="nil"/>
              <w:bottom w:val="nil"/>
              <w:right w:val="nil"/>
            </w:tcBorders>
          </w:tcPr>
          <w:p w14:paraId="26A42631"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(номер записи в Едином государственном реестре юридических лиц)</w:t>
            </w:r>
          </w:p>
        </w:tc>
        <w:tc>
          <w:tcPr>
            <w:tcW w:w="340" w:type="dxa"/>
            <w:tcBorders>
              <w:top w:val="nil"/>
              <w:left w:val="nil"/>
              <w:bottom w:val="nil"/>
              <w:right w:val="nil"/>
            </w:tcBorders>
          </w:tcPr>
          <w:p w14:paraId="0259DF5A"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tcBorders>
              <w:top w:val="single" w:sz="4" w:space="0" w:color="auto"/>
              <w:left w:val="nil"/>
              <w:bottom w:val="nil"/>
              <w:right w:val="nil"/>
            </w:tcBorders>
          </w:tcPr>
          <w:p w14:paraId="4CDA1FFD"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(место нахождения, адрес организации)</w:t>
            </w:r>
          </w:p>
        </w:tc>
      </w:tr>
      <w:tr w:rsidR="003135E9" w:rsidRPr="003135E9" w14:paraId="629643FA" w14:textId="77777777" w:rsidTr="00787B48">
        <w:tc>
          <w:tcPr>
            <w:tcW w:w="2919" w:type="dxa"/>
            <w:gridSpan w:val="2"/>
            <w:tcBorders>
              <w:top w:val="nil"/>
              <w:left w:val="nil"/>
              <w:bottom w:val="nil"/>
              <w:right w:val="nil"/>
            </w:tcBorders>
          </w:tcPr>
          <w:p w14:paraId="0858696B"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ИНН/КПП</w:t>
            </w:r>
          </w:p>
        </w:tc>
        <w:tc>
          <w:tcPr>
            <w:tcW w:w="340" w:type="dxa"/>
            <w:tcBorders>
              <w:top w:val="nil"/>
              <w:left w:val="nil"/>
              <w:bottom w:val="nil"/>
              <w:right w:val="nil"/>
            </w:tcBorders>
          </w:tcPr>
          <w:p w14:paraId="42D0DFD9"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nil"/>
              <w:right w:val="nil"/>
            </w:tcBorders>
          </w:tcPr>
          <w:p w14:paraId="62286797"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ИНН/КПП</w:t>
            </w:r>
          </w:p>
        </w:tc>
        <w:tc>
          <w:tcPr>
            <w:tcW w:w="340" w:type="dxa"/>
            <w:tcBorders>
              <w:top w:val="nil"/>
              <w:left w:val="nil"/>
              <w:bottom w:val="nil"/>
              <w:right w:val="nil"/>
            </w:tcBorders>
          </w:tcPr>
          <w:p w14:paraId="431AEAF1"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7AB3E648"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ИНН/КПП</w:t>
            </w:r>
          </w:p>
        </w:tc>
      </w:tr>
      <w:tr w:rsidR="003135E9" w:rsidRPr="003135E9" w14:paraId="2E728233" w14:textId="77777777" w:rsidTr="00787B48">
        <w:tc>
          <w:tcPr>
            <w:tcW w:w="2919" w:type="dxa"/>
            <w:gridSpan w:val="2"/>
            <w:tcBorders>
              <w:top w:val="nil"/>
              <w:left w:val="nil"/>
              <w:bottom w:val="single" w:sz="4" w:space="0" w:color="auto"/>
              <w:right w:val="nil"/>
            </w:tcBorders>
          </w:tcPr>
          <w:p w14:paraId="39BAB659"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4AF236B8"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492A0823"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6C86F1A4"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0FF112FF" w14:textId="77777777" w:rsidR="003135E9" w:rsidRPr="003135E9" w:rsidRDefault="003135E9" w:rsidP="00787B48">
            <w:pPr>
              <w:pStyle w:val="ConsPlusNormal"/>
              <w:rPr>
                <w:rFonts w:ascii="Times New Roman" w:hAnsi="Times New Roman" w:cs="Times New Roman"/>
              </w:rPr>
            </w:pPr>
          </w:p>
        </w:tc>
      </w:tr>
      <w:tr w:rsidR="003135E9" w:rsidRPr="003135E9" w14:paraId="71DC2B03" w14:textId="77777777" w:rsidTr="00787B48">
        <w:tblPrEx>
          <w:tblBorders>
            <w:insideH w:val="single" w:sz="4" w:space="0" w:color="auto"/>
          </w:tblBorders>
        </w:tblPrEx>
        <w:tc>
          <w:tcPr>
            <w:tcW w:w="538" w:type="dxa"/>
            <w:tcBorders>
              <w:top w:val="single" w:sz="4" w:space="0" w:color="auto"/>
              <w:left w:val="nil"/>
              <w:bottom w:val="nil"/>
              <w:right w:val="nil"/>
            </w:tcBorders>
          </w:tcPr>
          <w:p w14:paraId="79F9B5E4"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р/с</w:t>
            </w:r>
          </w:p>
        </w:tc>
        <w:tc>
          <w:tcPr>
            <w:tcW w:w="2381" w:type="dxa"/>
            <w:tcBorders>
              <w:top w:val="single" w:sz="4" w:space="0" w:color="auto"/>
              <w:left w:val="nil"/>
              <w:bottom w:val="single" w:sz="4" w:space="0" w:color="auto"/>
              <w:right w:val="nil"/>
            </w:tcBorders>
          </w:tcPr>
          <w:p w14:paraId="7BC3E416"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25120E5D" w14:textId="77777777" w:rsidR="003135E9" w:rsidRPr="003135E9" w:rsidRDefault="003135E9" w:rsidP="00787B48">
            <w:pPr>
              <w:pStyle w:val="ConsPlusNormal"/>
              <w:rPr>
                <w:rFonts w:ascii="Times New Roman" w:hAnsi="Times New Roman" w:cs="Times New Roman"/>
              </w:rPr>
            </w:pPr>
          </w:p>
        </w:tc>
        <w:tc>
          <w:tcPr>
            <w:tcW w:w="526" w:type="dxa"/>
            <w:tcBorders>
              <w:top w:val="single" w:sz="4" w:space="0" w:color="auto"/>
              <w:left w:val="nil"/>
              <w:bottom w:val="nil"/>
              <w:right w:val="nil"/>
            </w:tcBorders>
          </w:tcPr>
          <w:p w14:paraId="40BDCEB1"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р/с</w:t>
            </w:r>
          </w:p>
        </w:tc>
        <w:tc>
          <w:tcPr>
            <w:tcW w:w="1968" w:type="dxa"/>
            <w:gridSpan w:val="2"/>
            <w:tcBorders>
              <w:top w:val="single" w:sz="4" w:space="0" w:color="auto"/>
              <w:left w:val="nil"/>
              <w:bottom w:val="single" w:sz="4" w:space="0" w:color="auto"/>
              <w:right w:val="nil"/>
            </w:tcBorders>
          </w:tcPr>
          <w:p w14:paraId="4CAF2C06"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7738C635" w14:textId="77777777" w:rsidR="003135E9" w:rsidRPr="003135E9" w:rsidRDefault="003135E9" w:rsidP="00787B48">
            <w:pPr>
              <w:pStyle w:val="ConsPlusNormal"/>
              <w:rPr>
                <w:rFonts w:ascii="Times New Roman" w:hAnsi="Times New Roman" w:cs="Times New Roman"/>
              </w:rPr>
            </w:pPr>
          </w:p>
        </w:tc>
        <w:tc>
          <w:tcPr>
            <w:tcW w:w="556" w:type="dxa"/>
            <w:tcBorders>
              <w:top w:val="single" w:sz="4" w:space="0" w:color="auto"/>
              <w:left w:val="nil"/>
              <w:bottom w:val="nil"/>
              <w:right w:val="nil"/>
            </w:tcBorders>
          </w:tcPr>
          <w:p w14:paraId="5818CBE6"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р/с</w:t>
            </w:r>
          </w:p>
        </w:tc>
        <w:tc>
          <w:tcPr>
            <w:tcW w:w="2381" w:type="dxa"/>
            <w:tcBorders>
              <w:top w:val="single" w:sz="4" w:space="0" w:color="auto"/>
              <w:left w:val="nil"/>
              <w:bottom w:val="single" w:sz="4" w:space="0" w:color="auto"/>
              <w:right w:val="nil"/>
            </w:tcBorders>
          </w:tcPr>
          <w:p w14:paraId="4A531F14" w14:textId="77777777" w:rsidR="003135E9" w:rsidRPr="003135E9" w:rsidRDefault="003135E9" w:rsidP="00787B48">
            <w:pPr>
              <w:pStyle w:val="ConsPlusNormal"/>
              <w:rPr>
                <w:rFonts w:ascii="Times New Roman" w:hAnsi="Times New Roman" w:cs="Times New Roman"/>
              </w:rPr>
            </w:pPr>
          </w:p>
        </w:tc>
      </w:tr>
      <w:tr w:rsidR="003135E9" w:rsidRPr="003135E9" w14:paraId="6E9CB563" w14:textId="77777777" w:rsidTr="00787B48">
        <w:tc>
          <w:tcPr>
            <w:tcW w:w="538" w:type="dxa"/>
            <w:tcBorders>
              <w:top w:val="nil"/>
              <w:left w:val="nil"/>
              <w:bottom w:val="nil"/>
              <w:right w:val="nil"/>
            </w:tcBorders>
          </w:tcPr>
          <w:p w14:paraId="266B0FBF"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lastRenderedPageBreak/>
              <w:t>к/с</w:t>
            </w:r>
          </w:p>
        </w:tc>
        <w:tc>
          <w:tcPr>
            <w:tcW w:w="2381" w:type="dxa"/>
            <w:tcBorders>
              <w:top w:val="single" w:sz="4" w:space="0" w:color="auto"/>
              <w:left w:val="nil"/>
              <w:bottom w:val="single" w:sz="4" w:space="0" w:color="auto"/>
              <w:right w:val="nil"/>
            </w:tcBorders>
          </w:tcPr>
          <w:p w14:paraId="7447DD63"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0405185A" w14:textId="77777777" w:rsidR="003135E9" w:rsidRPr="003135E9" w:rsidRDefault="003135E9" w:rsidP="00787B48">
            <w:pPr>
              <w:pStyle w:val="ConsPlusNormal"/>
              <w:rPr>
                <w:rFonts w:ascii="Times New Roman" w:hAnsi="Times New Roman" w:cs="Times New Roman"/>
              </w:rPr>
            </w:pPr>
          </w:p>
        </w:tc>
        <w:tc>
          <w:tcPr>
            <w:tcW w:w="526" w:type="dxa"/>
            <w:tcBorders>
              <w:top w:val="nil"/>
              <w:left w:val="nil"/>
              <w:bottom w:val="nil"/>
              <w:right w:val="nil"/>
            </w:tcBorders>
          </w:tcPr>
          <w:p w14:paraId="5283F210"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к/с</w:t>
            </w:r>
          </w:p>
        </w:tc>
        <w:tc>
          <w:tcPr>
            <w:tcW w:w="1968" w:type="dxa"/>
            <w:gridSpan w:val="2"/>
            <w:tcBorders>
              <w:top w:val="single" w:sz="4" w:space="0" w:color="auto"/>
              <w:left w:val="nil"/>
              <w:bottom w:val="single" w:sz="4" w:space="0" w:color="auto"/>
              <w:right w:val="nil"/>
            </w:tcBorders>
          </w:tcPr>
          <w:p w14:paraId="2AEA2096"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72F0ECFC" w14:textId="77777777" w:rsidR="003135E9" w:rsidRPr="003135E9" w:rsidRDefault="003135E9" w:rsidP="00787B48">
            <w:pPr>
              <w:pStyle w:val="ConsPlusNormal"/>
              <w:rPr>
                <w:rFonts w:ascii="Times New Roman" w:hAnsi="Times New Roman" w:cs="Times New Roman"/>
              </w:rPr>
            </w:pPr>
          </w:p>
        </w:tc>
        <w:tc>
          <w:tcPr>
            <w:tcW w:w="556" w:type="dxa"/>
            <w:tcBorders>
              <w:top w:val="nil"/>
              <w:left w:val="nil"/>
              <w:bottom w:val="nil"/>
              <w:right w:val="nil"/>
            </w:tcBorders>
          </w:tcPr>
          <w:p w14:paraId="1FC07F3A"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к/с</w:t>
            </w:r>
          </w:p>
        </w:tc>
        <w:tc>
          <w:tcPr>
            <w:tcW w:w="2381" w:type="dxa"/>
            <w:tcBorders>
              <w:top w:val="single" w:sz="4" w:space="0" w:color="auto"/>
              <w:left w:val="nil"/>
              <w:bottom w:val="single" w:sz="4" w:space="0" w:color="auto"/>
              <w:right w:val="nil"/>
            </w:tcBorders>
          </w:tcPr>
          <w:p w14:paraId="36DD9B54" w14:textId="77777777" w:rsidR="003135E9" w:rsidRPr="003135E9" w:rsidRDefault="003135E9" w:rsidP="00787B48">
            <w:pPr>
              <w:pStyle w:val="ConsPlusNormal"/>
              <w:rPr>
                <w:rFonts w:ascii="Times New Roman" w:hAnsi="Times New Roman" w:cs="Times New Roman"/>
              </w:rPr>
            </w:pPr>
          </w:p>
        </w:tc>
      </w:tr>
      <w:tr w:rsidR="003135E9" w:rsidRPr="003135E9" w14:paraId="57BBAAF5" w14:textId="77777777" w:rsidTr="00787B48">
        <w:tc>
          <w:tcPr>
            <w:tcW w:w="2919" w:type="dxa"/>
            <w:gridSpan w:val="2"/>
            <w:tcBorders>
              <w:top w:val="nil"/>
              <w:left w:val="nil"/>
              <w:bottom w:val="nil"/>
              <w:right w:val="nil"/>
            </w:tcBorders>
          </w:tcPr>
          <w:p w14:paraId="0CE788EF"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297CF6F1"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nil"/>
              <w:right w:val="nil"/>
            </w:tcBorders>
          </w:tcPr>
          <w:p w14:paraId="3A1A4548"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1CE0AACF"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72057DE5" w14:textId="77777777" w:rsidR="003135E9" w:rsidRPr="003135E9" w:rsidRDefault="003135E9" w:rsidP="00787B48">
            <w:pPr>
              <w:pStyle w:val="ConsPlusNormal"/>
              <w:rPr>
                <w:rFonts w:ascii="Times New Roman" w:hAnsi="Times New Roman" w:cs="Times New Roman"/>
              </w:rPr>
            </w:pPr>
          </w:p>
        </w:tc>
      </w:tr>
      <w:tr w:rsidR="003135E9" w:rsidRPr="003135E9" w14:paraId="54C6EF45" w14:textId="77777777" w:rsidTr="00787B48">
        <w:tc>
          <w:tcPr>
            <w:tcW w:w="2919" w:type="dxa"/>
            <w:gridSpan w:val="2"/>
            <w:tcBorders>
              <w:top w:val="nil"/>
              <w:left w:val="nil"/>
              <w:bottom w:val="single" w:sz="4" w:space="0" w:color="auto"/>
              <w:right w:val="nil"/>
            </w:tcBorders>
          </w:tcPr>
          <w:p w14:paraId="559A6114"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1E8B2192"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5A93A7B1"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6D952058"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0D06B127" w14:textId="77777777" w:rsidR="003135E9" w:rsidRPr="003135E9" w:rsidRDefault="003135E9" w:rsidP="00787B48">
            <w:pPr>
              <w:pStyle w:val="ConsPlusNormal"/>
              <w:rPr>
                <w:rFonts w:ascii="Times New Roman" w:hAnsi="Times New Roman" w:cs="Times New Roman"/>
              </w:rPr>
            </w:pPr>
          </w:p>
        </w:tc>
      </w:tr>
      <w:tr w:rsidR="003135E9" w:rsidRPr="003135E9" w14:paraId="42C43F35" w14:textId="77777777" w:rsidTr="00787B48">
        <w:tblPrEx>
          <w:tblBorders>
            <w:insideH w:val="single" w:sz="4" w:space="0" w:color="auto"/>
          </w:tblBorders>
        </w:tblPrEx>
        <w:tc>
          <w:tcPr>
            <w:tcW w:w="2919" w:type="dxa"/>
            <w:gridSpan w:val="2"/>
            <w:tcBorders>
              <w:top w:val="single" w:sz="4" w:space="0" w:color="auto"/>
              <w:left w:val="nil"/>
              <w:bottom w:val="single" w:sz="4" w:space="0" w:color="auto"/>
              <w:right w:val="nil"/>
            </w:tcBorders>
          </w:tcPr>
          <w:p w14:paraId="6ED61C8E"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27126268"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14:paraId="0755FC23"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08B681B7"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single" w:sz="4" w:space="0" w:color="auto"/>
              <w:left w:val="nil"/>
              <w:bottom w:val="single" w:sz="4" w:space="0" w:color="auto"/>
              <w:right w:val="nil"/>
            </w:tcBorders>
          </w:tcPr>
          <w:p w14:paraId="5C9B0965" w14:textId="77777777" w:rsidR="003135E9" w:rsidRPr="003135E9" w:rsidRDefault="003135E9" w:rsidP="00787B48">
            <w:pPr>
              <w:pStyle w:val="ConsPlusNormal"/>
              <w:rPr>
                <w:rFonts w:ascii="Times New Roman" w:hAnsi="Times New Roman" w:cs="Times New Roman"/>
              </w:rPr>
            </w:pPr>
          </w:p>
        </w:tc>
      </w:tr>
      <w:tr w:rsidR="003135E9" w:rsidRPr="003135E9" w14:paraId="30FF09E3" w14:textId="77777777" w:rsidTr="00787B48">
        <w:tc>
          <w:tcPr>
            <w:tcW w:w="2919" w:type="dxa"/>
            <w:gridSpan w:val="2"/>
            <w:tcBorders>
              <w:top w:val="single" w:sz="4" w:space="0" w:color="auto"/>
              <w:left w:val="nil"/>
              <w:bottom w:val="nil"/>
              <w:right w:val="nil"/>
            </w:tcBorders>
          </w:tcPr>
          <w:p w14:paraId="7DB9B415"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14:paraId="583E960B" w14:textId="77777777" w:rsidR="003135E9" w:rsidRPr="00CD043C" w:rsidRDefault="003135E9" w:rsidP="00787B48">
            <w:pPr>
              <w:pStyle w:val="ConsPlusNormal"/>
              <w:rPr>
                <w:rFonts w:ascii="Times New Roman" w:hAnsi="Times New Roman" w:cs="Times New Roman"/>
                <w:sz w:val="18"/>
                <w:szCs w:val="18"/>
              </w:rPr>
            </w:pPr>
          </w:p>
        </w:tc>
        <w:tc>
          <w:tcPr>
            <w:tcW w:w="2494" w:type="dxa"/>
            <w:gridSpan w:val="3"/>
            <w:tcBorders>
              <w:top w:val="single" w:sz="4" w:space="0" w:color="auto"/>
              <w:left w:val="nil"/>
              <w:bottom w:val="nil"/>
              <w:right w:val="nil"/>
            </w:tcBorders>
          </w:tcPr>
          <w:p w14:paraId="740F0D1E"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(должность, фамилия, имя, отчество лица, действующего от имени юридического лица)</w:t>
            </w:r>
          </w:p>
        </w:tc>
        <w:tc>
          <w:tcPr>
            <w:tcW w:w="340" w:type="dxa"/>
            <w:tcBorders>
              <w:top w:val="nil"/>
              <w:left w:val="nil"/>
              <w:bottom w:val="nil"/>
              <w:right w:val="nil"/>
            </w:tcBorders>
          </w:tcPr>
          <w:p w14:paraId="00773209"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tcBorders>
              <w:top w:val="single" w:sz="4" w:space="0" w:color="auto"/>
              <w:left w:val="nil"/>
              <w:bottom w:val="nil"/>
              <w:right w:val="nil"/>
            </w:tcBorders>
          </w:tcPr>
          <w:p w14:paraId="77C739BD"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(должность, фамилия, имя, отчество лица, действующего от имени единого оператора газификации или регионального оператора газификации)</w:t>
            </w:r>
          </w:p>
        </w:tc>
      </w:tr>
      <w:tr w:rsidR="003135E9" w:rsidRPr="003135E9" w14:paraId="65A3E096" w14:textId="77777777" w:rsidTr="00787B48">
        <w:tc>
          <w:tcPr>
            <w:tcW w:w="2919" w:type="dxa"/>
            <w:gridSpan w:val="2"/>
            <w:tcBorders>
              <w:top w:val="nil"/>
              <w:left w:val="nil"/>
              <w:bottom w:val="nil"/>
              <w:right w:val="nil"/>
            </w:tcBorders>
          </w:tcPr>
          <w:p w14:paraId="432B2301"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68EAB986"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0FDC338E"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0DB29B51"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17FD25E7" w14:textId="77777777" w:rsidR="003135E9" w:rsidRPr="003135E9" w:rsidRDefault="003135E9" w:rsidP="00787B48">
            <w:pPr>
              <w:pStyle w:val="ConsPlusNormal"/>
              <w:rPr>
                <w:rFonts w:ascii="Times New Roman" w:hAnsi="Times New Roman" w:cs="Times New Roman"/>
              </w:rPr>
            </w:pPr>
          </w:p>
        </w:tc>
      </w:tr>
      <w:tr w:rsidR="003135E9" w:rsidRPr="003135E9" w14:paraId="62E6925A" w14:textId="77777777" w:rsidTr="00787B48">
        <w:tc>
          <w:tcPr>
            <w:tcW w:w="2919" w:type="dxa"/>
            <w:gridSpan w:val="2"/>
            <w:tcBorders>
              <w:top w:val="nil"/>
              <w:left w:val="nil"/>
              <w:bottom w:val="nil"/>
              <w:right w:val="nil"/>
            </w:tcBorders>
          </w:tcPr>
          <w:p w14:paraId="5AEBDA3E"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2520711D"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68A03149"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(место нахождения и адрес)</w:t>
            </w:r>
          </w:p>
        </w:tc>
        <w:tc>
          <w:tcPr>
            <w:tcW w:w="340" w:type="dxa"/>
            <w:tcBorders>
              <w:top w:val="nil"/>
              <w:left w:val="nil"/>
              <w:bottom w:val="nil"/>
              <w:right w:val="nil"/>
            </w:tcBorders>
          </w:tcPr>
          <w:p w14:paraId="648FAFDC"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775A6BCD" w14:textId="77777777" w:rsidR="003135E9" w:rsidRPr="003135E9" w:rsidRDefault="003135E9" w:rsidP="00787B48">
            <w:pPr>
              <w:pStyle w:val="ConsPlusNormal"/>
              <w:rPr>
                <w:rFonts w:ascii="Times New Roman" w:hAnsi="Times New Roman" w:cs="Times New Roman"/>
              </w:rPr>
            </w:pPr>
          </w:p>
        </w:tc>
      </w:tr>
      <w:tr w:rsidR="003135E9" w:rsidRPr="003135E9" w14:paraId="35B41D2D" w14:textId="77777777" w:rsidTr="00787B48">
        <w:tc>
          <w:tcPr>
            <w:tcW w:w="2919" w:type="dxa"/>
            <w:gridSpan w:val="2"/>
            <w:tcBorders>
              <w:top w:val="nil"/>
              <w:left w:val="nil"/>
              <w:bottom w:val="single" w:sz="4" w:space="0" w:color="auto"/>
              <w:right w:val="nil"/>
            </w:tcBorders>
          </w:tcPr>
          <w:p w14:paraId="428982B4"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3067FE78"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209A1B96"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532102BD"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3472DDCF" w14:textId="77777777" w:rsidR="003135E9" w:rsidRPr="003135E9" w:rsidRDefault="003135E9" w:rsidP="00787B48">
            <w:pPr>
              <w:pStyle w:val="ConsPlusNormal"/>
              <w:rPr>
                <w:rFonts w:ascii="Times New Roman" w:hAnsi="Times New Roman" w:cs="Times New Roman"/>
              </w:rPr>
            </w:pPr>
          </w:p>
        </w:tc>
      </w:tr>
      <w:tr w:rsidR="003135E9" w:rsidRPr="003135E9" w14:paraId="59643AD3" w14:textId="77777777" w:rsidTr="00787B48">
        <w:tc>
          <w:tcPr>
            <w:tcW w:w="2919" w:type="dxa"/>
            <w:gridSpan w:val="2"/>
            <w:tcBorders>
              <w:top w:val="single" w:sz="4" w:space="0" w:color="auto"/>
              <w:left w:val="nil"/>
              <w:bottom w:val="nil"/>
              <w:right w:val="nil"/>
            </w:tcBorders>
          </w:tcPr>
          <w:p w14:paraId="59D00C0E" w14:textId="77777777" w:rsidR="003135E9" w:rsidRPr="003135E9" w:rsidRDefault="003135E9" w:rsidP="00787B48">
            <w:pPr>
              <w:pStyle w:val="ConsPlusNormal"/>
              <w:jc w:val="center"/>
              <w:rPr>
                <w:rFonts w:ascii="Times New Roman" w:hAnsi="Times New Roman" w:cs="Times New Roman"/>
              </w:rPr>
            </w:pPr>
            <w:r w:rsidRPr="003135E9">
              <w:rPr>
                <w:rFonts w:ascii="Times New Roman" w:hAnsi="Times New Roman" w:cs="Times New Roman"/>
              </w:rPr>
              <w:t>(подпись)</w:t>
            </w:r>
          </w:p>
        </w:tc>
        <w:tc>
          <w:tcPr>
            <w:tcW w:w="340" w:type="dxa"/>
            <w:tcBorders>
              <w:top w:val="nil"/>
              <w:left w:val="nil"/>
              <w:bottom w:val="nil"/>
              <w:right w:val="nil"/>
            </w:tcBorders>
          </w:tcPr>
          <w:p w14:paraId="1D6B6495"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3BFE6665" w14:textId="77777777" w:rsidR="003135E9" w:rsidRPr="003135E9" w:rsidRDefault="003135E9" w:rsidP="00787B48">
            <w:pPr>
              <w:pStyle w:val="ConsPlusNormal"/>
              <w:jc w:val="center"/>
              <w:rPr>
                <w:rFonts w:ascii="Times New Roman" w:hAnsi="Times New Roman" w:cs="Times New Roman"/>
              </w:rPr>
            </w:pPr>
            <w:r w:rsidRPr="003135E9">
              <w:rPr>
                <w:rFonts w:ascii="Times New Roman" w:hAnsi="Times New Roman" w:cs="Times New Roman"/>
              </w:rPr>
              <w:t>(подпись)</w:t>
            </w:r>
          </w:p>
        </w:tc>
        <w:tc>
          <w:tcPr>
            <w:tcW w:w="340" w:type="dxa"/>
            <w:tcBorders>
              <w:top w:val="nil"/>
              <w:left w:val="nil"/>
              <w:bottom w:val="nil"/>
              <w:right w:val="nil"/>
            </w:tcBorders>
          </w:tcPr>
          <w:p w14:paraId="29AB085C"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single" w:sz="4" w:space="0" w:color="auto"/>
              <w:left w:val="nil"/>
              <w:bottom w:val="nil"/>
              <w:right w:val="nil"/>
            </w:tcBorders>
          </w:tcPr>
          <w:p w14:paraId="216C78D5" w14:textId="77777777" w:rsidR="003135E9" w:rsidRPr="003135E9" w:rsidRDefault="003135E9" w:rsidP="00787B48">
            <w:pPr>
              <w:pStyle w:val="ConsPlusNormal"/>
              <w:jc w:val="center"/>
              <w:rPr>
                <w:rFonts w:ascii="Times New Roman" w:hAnsi="Times New Roman" w:cs="Times New Roman"/>
              </w:rPr>
            </w:pPr>
            <w:r w:rsidRPr="003135E9">
              <w:rPr>
                <w:rFonts w:ascii="Times New Roman" w:hAnsi="Times New Roman" w:cs="Times New Roman"/>
              </w:rPr>
              <w:t>(подпись)</w:t>
            </w:r>
          </w:p>
        </w:tc>
      </w:tr>
      <w:tr w:rsidR="003135E9" w:rsidRPr="003135E9" w14:paraId="58D9BC39" w14:textId="77777777" w:rsidTr="00787B48">
        <w:tc>
          <w:tcPr>
            <w:tcW w:w="2919" w:type="dxa"/>
            <w:gridSpan w:val="2"/>
            <w:tcBorders>
              <w:top w:val="nil"/>
              <w:left w:val="nil"/>
              <w:bottom w:val="nil"/>
              <w:right w:val="nil"/>
            </w:tcBorders>
          </w:tcPr>
          <w:p w14:paraId="75319A60"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0AFC3A08"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094B00C7"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1D698ACB"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74FE3F92" w14:textId="77777777" w:rsidR="003135E9" w:rsidRPr="003135E9" w:rsidRDefault="003135E9" w:rsidP="00787B48">
            <w:pPr>
              <w:pStyle w:val="ConsPlusNormal"/>
              <w:rPr>
                <w:rFonts w:ascii="Times New Roman" w:hAnsi="Times New Roman" w:cs="Times New Roman"/>
              </w:rPr>
            </w:pPr>
          </w:p>
        </w:tc>
      </w:tr>
      <w:tr w:rsidR="003135E9" w:rsidRPr="003135E9" w14:paraId="331341D9" w14:textId="77777777" w:rsidTr="00787B48">
        <w:tc>
          <w:tcPr>
            <w:tcW w:w="2919" w:type="dxa"/>
            <w:gridSpan w:val="2"/>
            <w:tcBorders>
              <w:top w:val="nil"/>
              <w:left w:val="nil"/>
              <w:bottom w:val="nil"/>
              <w:right w:val="nil"/>
            </w:tcBorders>
          </w:tcPr>
          <w:p w14:paraId="3416BE09"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67852540"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79F2FB1D"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(для индивидуальных предпринимателей - полное наименование)</w:t>
            </w:r>
          </w:p>
        </w:tc>
        <w:tc>
          <w:tcPr>
            <w:tcW w:w="340" w:type="dxa"/>
            <w:tcBorders>
              <w:top w:val="nil"/>
              <w:left w:val="nil"/>
              <w:bottom w:val="nil"/>
              <w:right w:val="nil"/>
            </w:tcBorders>
          </w:tcPr>
          <w:p w14:paraId="799872D4"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tcBorders>
              <w:top w:val="nil"/>
              <w:left w:val="nil"/>
              <w:bottom w:val="nil"/>
              <w:right w:val="nil"/>
            </w:tcBorders>
          </w:tcPr>
          <w:p w14:paraId="687A3369" w14:textId="77777777" w:rsidR="003135E9" w:rsidRPr="00CD043C" w:rsidRDefault="003135E9" w:rsidP="00787B48">
            <w:pPr>
              <w:pStyle w:val="ConsPlusNormal"/>
              <w:rPr>
                <w:rFonts w:ascii="Times New Roman" w:hAnsi="Times New Roman" w:cs="Times New Roman"/>
                <w:sz w:val="18"/>
                <w:szCs w:val="18"/>
              </w:rPr>
            </w:pPr>
          </w:p>
        </w:tc>
      </w:tr>
      <w:tr w:rsidR="003135E9" w:rsidRPr="003135E9" w14:paraId="1B0AE900" w14:textId="77777777" w:rsidTr="00787B48">
        <w:tc>
          <w:tcPr>
            <w:tcW w:w="2919" w:type="dxa"/>
            <w:gridSpan w:val="2"/>
            <w:tcBorders>
              <w:top w:val="nil"/>
              <w:left w:val="nil"/>
              <w:bottom w:val="nil"/>
              <w:right w:val="nil"/>
            </w:tcBorders>
          </w:tcPr>
          <w:p w14:paraId="04D20198"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0793DCF1"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4E8FD048"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7E3645F9"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03277046" w14:textId="77777777" w:rsidR="003135E9" w:rsidRPr="003135E9" w:rsidRDefault="003135E9" w:rsidP="00787B48">
            <w:pPr>
              <w:pStyle w:val="ConsPlusNormal"/>
              <w:rPr>
                <w:rFonts w:ascii="Times New Roman" w:hAnsi="Times New Roman" w:cs="Times New Roman"/>
              </w:rPr>
            </w:pPr>
          </w:p>
        </w:tc>
      </w:tr>
      <w:tr w:rsidR="003135E9" w:rsidRPr="003135E9" w14:paraId="2D113FE8" w14:textId="77777777" w:rsidTr="00787B48">
        <w:tc>
          <w:tcPr>
            <w:tcW w:w="2919" w:type="dxa"/>
            <w:gridSpan w:val="2"/>
            <w:tcBorders>
              <w:top w:val="nil"/>
              <w:left w:val="nil"/>
              <w:bottom w:val="nil"/>
              <w:right w:val="nil"/>
            </w:tcBorders>
          </w:tcPr>
          <w:p w14:paraId="0C9967FE"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74372E39"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03F52E55"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(номер записи в Едином государственном реестре индивидуальных предпринимателей и дата ее внесения в реестр)</w:t>
            </w:r>
          </w:p>
        </w:tc>
        <w:tc>
          <w:tcPr>
            <w:tcW w:w="340" w:type="dxa"/>
            <w:tcBorders>
              <w:top w:val="nil"/>
              <w:left w:val="nil"/>
              <w:bottom w:val="nil"/>
              <w:right w:val="nil"/>
            </w:tcBorders>
          </w:tcPr>
          <w:p w14:paraId="6FFF1C76"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28F3D3CE" w14:textId="77777777" w:rsidR="003135E9" w:rsidRPr="003135E9" w:rsidRDefault="003135E9" w:rsidP="00787B48">
            <w:pPr>
              <w:pStyle w:val="ConsPlusNormal"/>
              <w:rPr>
                <w:rFonts w:ascii="Times New Roman" w:hAnsi="Times New Roman" w:cs="Times New Roman"/>
              </w:rPr>
            </w:pPr>
          </w:p>
        </w:tc>
      </w:tr>
      <w:tr w:rsidR="003135E9" w:rsidRPr="003135E9" w14:paraId="2272C1F2" w14:textId="77777777" w:rsidTr="00787B48">
        <w:tc>
          <w:tcPr>
            <w:tcW w:w="2919" w:type="dxa"/>
            <w:gridSpan w:val="2"/>
            <w:tcBorders>
              <w:top w:val="nil"/>
              <w:left w:val="nil"/>
              <w:bottom w:val="nil"/>
              <w:right w:val="nil"/>
            </w:tcBorders>
          </w:tcPr>
          <w:p w14:paraId="09CD785B"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2A8F0311" w14:textId="77777777" w:rsidR="003135E9" w:rsidRPr="003135E9" w:rsidRDefault="003135E9" w:rsidP="00787B48">
            <w:pPr>
              <w:pStyle w:val="ConsPlusNormal"/>
              <w:rPr>
                <w:rFonts w:ascii="Times New Roman" w:hAnsi="Times New Roman" w:cs="Times New Roman"/>
              </w:rPr>
            </w:pPr>
          </w:p>
        </w:tc>
        <w:tc>
          <w:tcPr>
            <w:tcW w:w="676" w:type="dxa"/>
            <w:gridSpan w:val="2"/>
            <w:tcBorders>
              <w:top w:val="nil"/>
              <w:left w:val="nil"/>
              <w:bottom w:val="nil"/>
              <w:right w:val="nil"/>
            </w:tcBorders>
          </w:tcPr>
          <w:p w14:paraId="4B756C01" w14:textId="77777777" w:rsidR="003135E9" w:rsidRPr="003135E9" w:rsidRDefault="003135E9" w:rsidP="00787B48">
            <w:pPr>
              <w:pStyle w:val="ConsPlusNormal"/>
              <w:rPr>
                <w:rFonts w:ascii="Times New Roman" w:hAnsi="Times New Roman" w:cs="Times New Roman"/>
              </w:rPr>
            </w:pPr>
            <w:r w:rsidRPr="003135E9">
              <w:rPr>
                <w:rFonts w:ascii="Times New Roman" w:hAnsi="Times New Roman" w:cs="Times New Roman"/>
              </w:rPr>
              <w:t>ИНН</w:t>
            </w:r>
          </w:p>
        </w:tc>
        <w:tc>
          <w:tcPr>
            <w:tcW w:w="1818" w:type="dxa"/>
            <w:tcBorders>
              <w:top w:val="nil"/>
              <w:left w:val="nil"/>
              <w:bottom w:val="single" w:sz="4" w:space="0" w:color="auto"/>
              <w:right w:val="nil"/>
            </w:tcBorders>
          </w:tcPr>
          <w:p w14:paraId="72BD517B"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63EBC3D5"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66C4AECC" w14:textId="77777777" w:rsidR="003135E9" w:rsidRPr="003135E9" w:rsidRDefault="003135E9" w:rsidP="00787B48">
            <w:pPr>
              <w:pStyle w:val="ConsPlusNormal"/>
              <w:rPr>
                <w:rFonts w:ascii="Times New Roman" w:hAnsi="Times New Roman" w:cs="Times New Roman"/>
              </w:rPr>
            </w:pPr>
          </w:p>
        </w:tc>
      </w:tr>
      <w:tr w:rsidR="003135E9" w:rsidRPr="003135E9" w14:paraId="3F7B8ABF" w14:textId="77777777" w:rsidTr="00787B48">
        <w:tc>
          <w:tcPr>
            <w:tcW w:w="2919" w:type="dxa"/>
            <w:gridSpan w:val="2"/>
            <w:tcBorders>
              <w:top w:val="nil"/>
              <w:left w:val="nil"/>
              <w:bottom w:val="nil"/>
              <w:right w:val="nil"/>
            </w:tcBorders>
          </w:tcPr>
          <w:p w14:paraId="278721BB"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0625BAFC"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708303ED"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6D3A85A5"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7925F02B" w14:textId="77777777" w:rsidR="003135E9" w:rsidRPr="003135E9" w:rsidRDefault="003135E9" w:rsidP="00787B48">
            <w:pPr>
              <w:pStyle w:val="ConsPlusNormal"/>
              <w:rPr>
                <w:rFonts w:ascii="Times New Roman" w:hAnsi="Times New Roman" w:cs="Times New Roman"/>
              </w:rPr>
            </w:pPr>
          </w:p>
        </w:tc>
      </w:tr>
      <w:tr w:rsidR="003135E9" w:rsidRPr="003135E9" w14:paraId="5BA66777" w14:textId="77777777" w:rsidTr="00787B48">
        <w:tc>
          <w:tcPr>
            <w:tcW w:w="2919" w:type="dxa"/>
            <w:gridSpan w:val="2"/>
            <w:tcBorders>
              <w:top w:val="nil"/>
              <w:left w:val="nil"/>
              <w:bottom w:val="nil"/>
              <w:right w:val="nil"/>
            </w:tcBorders>
          </w:tcPr>
          <w:p w14:paraId="0186953C"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2317DC17"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65632829"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(адрес проживания)</w:t>
            </w:r>
          </w:p>
        </w:tc>
        <w:tc>
          <w:tcPr>
            <w:tcW w:w="340" w:type="dxa"/>
            <w:tcBorders>
              <w:top w:val="nil"/>
              <w:left w:val="nil"/>
              <w:bottom w:val="nil"/>
              <w:right w:val="nil"/>
            </w:tcBorders>
          </w:tcPr>
          <w:p w14:paraId="28088F04"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tcBorders>
              <w:top w:val="nil"/>
              <w:left w:val="nil"/>
              <w:bottom w:val="nil"/>
              <w:right w:val="nil"/>
            </w:tcBorders>
          </w:tcPr>
          <w:p w14:paraId="6B634DA3" w14:textId="77777777" w:rsidR="003135E9" w:rsidRPr="003135E9" w:rsidRDefault="003135E9" w:rsidP="00787B48">
            <w:pPr>
              <w:pStyle w:val="ConsPlusNormal"/>
              <w:rPr>
                <w:rFonts w:ascii="Times New Roman" w:hAnsi="Times New Roman" w:cs="Times New Roman"/>
              </w:rPr>
            </w:pPr>
          </w:p>
        </w:tc>
      </w:tr>
      <w:tr w:rsidR="003135E9" w:rsidRPr="003135E9" w14:paraId="4F69BDC3" w14:textId="77777777" w:rsidTr="00787B48">
        <w:tc>
          <w:tcPr>
            <w:tcW w:w="2919" w:type="dxa"/>
            <w:gridSpan w:val="2"/>
            <w:tcBorders>
              <w:top w:val="nil"/>
              <w:left w:val="nil"/>
              <w:bottom w:val="nil"/>
              <w:right w:val="nil"/>
            </w:tcBorders>
          </w:tcPr>
          <w:p w14:paraId="19DC26CF"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2DC9A03A"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2B14A06C" w14:textId="77777777" w:rsidR="003135E9" w:rsidRPr="003135E9" w:rsidRDefault="003135E9" w:rsidP="00787B48">
            <w:pPr>
              <w:pStyle w:val="ConsPlusNormal"/>
              <w:rPr>
                <w:rFonts w:ascii="Times New Roman" w:hAnsi="Times New Roman" w:cs="Times New Roman"/>
              </w:rPr>
            </w:pPr>
          </w:p>
        </w:tc>
        <w:tc>
          <w:tcPr>
            <w:tcW w:w="340" w:type="dxa"/>
            <w:tcBorders>
              <w:top w:val="nil"/>
              <w:left w:val="nil"/>
              <w:bottom w:val="nil"/>
              <w:right w:val="nil"/>
            </w:tcBorders>
          </w:tcPr>
          <w:p w14:paraId="515B106C" w14:textId="77777777" w:rsidR="003135E9" w:rsidRPr="003135E9" w:rsidRDefault="003135E9" w:rsidP="00787B48">
            <w:pPr>
              <w:pStyle w:val="ConsPlusNormal"/>
              <w:rPr>
                <w:rFonts w:ascii="Times New Roman" w:hAnsi="Times New Roman" w:cs="Times New Roman"/>
              </w:rPr>
            </w:pPr>
          </w:p>
        </w:tc>
        <w:tc>
          <w:tcPr>
            <w:tcW w:w="2937" w:type="dxa"/>
            <w:gridSpan w:val="2"/>
            <w:tcBorders>
              <w:top w:val="nil"/>
              <w:left w:val="nil"/>
              <w:bottom w:val="nil"/>
              <w:right w:val="nil"/>
            </w:tcBorders>
          </w:tcPr>
          <w:p w14:paraId="2D91DA20" w14:textId="77777777" w:rsidR="003135E9" w:rsidRPr="003135E9" w:rsidRDefault="003135E9" w:rsidP="00787B48">
            <w:pPr>
              <w:pStyle w:val="ConsPlusNormal"/>
              <w:rPr>
                <w:rFonts w:ascii="Times New Roman" w:hAnsi="Times New Roman" w:cs="Times New Roman"/>
              </w:rPr>
            </w:pPr>
          </w:p>
        </w:tc>
      </w:tr>
      <w:tr w:rsidR="003135E9" w:rsidRPr="003135E9" w14:paraId="483F4DF6" w14:textId="77777777" w:rsidTr="00787B48">
        <w:tc>
          <w:tcPr>
            <w:tcW w:w="2919" w:type="dxa"/>
            <w:gridSpan w:val="2"/>
            <w:vMerge w:val="restart"/>
            <w:tcBorders>
              <w:top w:val="nil"/>
              <w:left w:val="nil"/>
              <w:bottom w:val="nil"/>
              <w:right w:val="nil"/>
            </w:tcBorders>
          </w:tcPr>
          <w:p w14:paraId="26A1CE43" w14:textId="77777777" w:rsidR="003135E9" w:rsidRPr="003135E9" w:rsidRDefault="003135E9" w:rsidP="00787B48">
            <w:pPr>
              <w:pStyle w:val="ConsPlusNormal"/>
              <w:rPr>
                <w:rFonts w:ascii="Times New Roman" w:hAnsi="Times New Roman" w:cs="Times New Roman"/>
              </w:rPr>
            </w:pPr>
          </w:p>
        </w:tc>
        <w:tc>
          <w:tcPr>
            <w:tcW w:w="340" w:type="dxa"/>
            <w:vMerge w:val="restart"/>
            <w:tcBorders>
              <w:top w:val="nil"/>
              <w:left w:val="nil"/>
              <w:bottom w:val="nil"/>
              <w:right w:val="nil"/>
            </w:tcBorders>
          </w:tcPr>
          <w:p w14:paraId="2872B3D0"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5368F360"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(подпись)</w:t>
            </w:r>
          </w:p>
        </w:tc>
        <w:tc>
          <w:tcPr>
            <w:tcW w:w="340" w:type="dxa"/>
            <w:vMerge w:val="restart"/>
            <w:tcBorders>
              <w:top w:val="nil"/>
              <w:left w:val="nil"/>
              <w:bottom w:val="nil"/>
              <w:right w:val="nil"/>
            </w:tcBorders>
          </w:tcPr>
          <w:p w14:paraId="7C4D8848"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vMerge w:val="restart"/>
            <w:tcBorders>
              <w:top w:val="nil"/>
              <w:left w:val="nil"/>
              <w:bottom w:val="nil"/>
              <w:right w:val="nil"/>
            </w:tcBorders>
          </w:tcPr>
          <w:p w14:paraId="45722D43" w14:textId="77777777" w:rsidR="003135E9" w:rsidRPr="00CD043C" w:rsidRDefault="003135E9" w:rsidP="00787B48">
            <w:pPr>
              <w:pStyle w:val="ConsPlusNormal"/>
              <w:rPr>
                <w:rFonts w:ascii="Times New Roman" w:hAnsi="Times New Roman" w:cs="Times New Roman"/>
                <w:sz w:val="18"/>
                <w:szCs w:val="18"/>
              </w:rPr>
            </w:pPr>
          </w:p>
        </w:tc>
      </w:tr>
      <w:tr w:rsidR="003135E9" w:rsidRPr="003135E9" w14:paraId="3EC38456" w14:textId="77777777" w:rsidTr="00787B48">
        <w:tc>
          <w:tcPr>
            <w:tcW w:w="2919" w:type="dxa"/>
            <w:gridSpan w:val="2"/>
            <w:vMerge/>
            <w:tcBorders>
              <w:top w:val="nil"/>
              <w:left w:val="nil"/>
              <w:bottom w:val="nil"/>
              <w:right w:val="nil"/>
            </w:tcBorders>
          </w:tcPr>
          <w:p w14:paraId="3F9EC26A"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48953380"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1EE58AEC" w14:textId="77777777" w:rsidR="003135E9" w:rsidRPr="00CD043C" w:rsidRDefault="003135E9" w:rsidP="00787B48">
            <w:pPr>
              <w:pStyle w:val="ConsPlusNormal"/>
              <w:rPr>
                <w:rFonts w:ascii="Times New Roman" w:hAnsi="Times New Roman" w:cs="Times New Roman"/>
                <w:sz w:val="18"/>
                <w:szCs w:val="18"/>
              </w:rPr>
            </w:pPr>
          </w:p>
        </w:tc>
        <w:tc>
          <w:tcPr>
            <w:tcW w:w="340" w:type="dxa"/>
            <w:vMerge/>
            <w:tcBorders>
              <w:top w:val="nil"/>
              <w:left w:val="nil"/>
              <w:bottom w:val="nil"/>
              <w:right w:val="nil"/>
            </w:tcBorders>
          </w:tcPr>
          <w:p w14:paraId="670F35E8"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vMerge/>
            <w:tcBorders>
              <w:top w:val="nil"/>
              <w:left w:val="nil"/>
              <w:bottom w:val="nil"/>
              <w:right w:val="nil"/>
            </w:tcBorders>
          </w:tcPr>
          <w:p w14:paraId="4D93EBA2" w14:textId="77777777" w:rsidR="003135E9" w:rsidRPr="003135E9" w:rsidRDefault="003135E9" w:rsidP="00787B48">
            <w:pPr>
              <w:pStyle w:val="ConsPlusNormal"/>
              <w:rPr>
                <w:rFonts w:ascii="Times New Roman" w:hAnsi="Times New Roman" w:cs="Times New Roman"/>
              </w:rPr>
            </w:pPr>
          </w:p>
        </w:tc>
      </w:tr>
      <w:tr w:rsidR="003135E9" w:rsidRPr="003135E9" w14:paraId="59F22A4F" w14:textId="77777777" w:rsidTr="00787B48">
        <w:tc>
          <w:tcPr>
            <w:tcW w:w="2919" w:type="dxa"/>
            <w:gridSpan w:val="2"/>
            <w:vMerge/>
            <w:tcBorders>
              <w:top w:val="nil"/>
              <w:left w:val="nil"/>
              <w:bottom w:val="nil"/>
              <w:right w:val="nil"/>
            </w:tcBorders>
          </w:tcPr>
          <w:p w14:paraId="6DB8B2F4"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61B62111"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231F6EB5"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(фамилия, имя, отчество физического лица)</w:t>
            </w:r>
          </w:p>
        </w:tc>
        <w:tc>
          <w:tcPr>
            <w:tcW w:w="340" w:type="dxa"/>
            <w:vMerge/>
            <w:tcBorders>
              <w:top w:val="nil"/>
              <w:left w:val="nil"/>
              <w:bottom w:val="nil"/>
              <w:right w:val="nil"/>
            </w:tcBorders>
          </w:tcPr>
          <w:p w14:paraId="07E6CDF4"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vMerge/>
            <w:tcBorders>
              <w:top w:val="nil"/>
              <w:left w:val="nil"/>
              <w:bottom w:val="nil"/>
              <w:right w:val="nil"/>
            </w:tcBorders>
          </w:tcPr>
          <w:p w14:paraId="3C77C5F5" w14:textId="77777777" w:rsidR="003135E9" w:rsidRPr="003135E9" w:rsidRDefault="003135E9" w:rsidP="00787B48">
            <w:pPr>
              <w:pStyle w:val="ConsPlusNormal"/>
              <w:rPr>
                <w:rFonts w:ascii="Times New Roman" w:hAnsi="Times New Roman" w:cs="Times New Roman"/>
              </w:rPr>
            </w:pPr>
          </w:p>
        </w:tc>
      </w:tr>
      <w:tr w:rsidR="003135E9" w:rsidRPr="003135E9" w14:paraId="3958A7CB" w14:textId="77777777" w:rsidTr="00787B48">
        <w:tc>
          <w:tcPr>
            <w:tcW w:w="2919" w:type="dxa"/>
            <w:gridSpan w:val="2"/>
            <w:vMerge/>
            <w:tcBorders>
              <w:top w:val="nil"/>
              <w:left w:val="nil"/>
              <w:bottom w:val="nil"/>
              <w:right w:val="nil"/>
            </w:tcBorders>
          </w:tcPr>
          <w:p w14:paraId="3A4DFE87"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5D2A551C"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3C100BBB" w14:textId="77777777" w:rsidR="003135E9" w:rsidRPr="00CD043C" w:rsidRDefault="003135E9" w:rsidP="00787B48">
            <w:pPr>
              <w:pStyle w:val="ConsPlusNormal"/>
              <w:rPr>
                <w:rFonts w:ascii="Times New Roman" w:hAnsi="Times New Roman" w:cs="Times New Roman"/>
                <w:sz w:val="18"/>
                <w:szCs w:val="18"/>
              </w:rPr>
            </w:pPr>
          </w:p>
        </w:tc>
        <w:tc>
          <w:tcPr>
            <w:tcW w:w="340" w:type="dxa"/>
            <w:vMerge/>
            <w:tcBorders>
              <w:top w:val="nil"/>
              <w:left w:val="nil"/>
              <w:bottom w:val="nil"/>
              <w:right w:val="nil"/>
            </w:tcBorders>
          </w:tcPr>
          <w:p w14:paraId="4E9EE8BD"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vMerge/>
            <w:tcBorders>
              <w:top w:val="nil"/>
              <w:left w:val="nil"/>
              <w:bottom w:val="nil"/>
              <w:right w:val="nil"/>
            </w:tcBorders>
          </w:tcPr>
          <w:p w14:paraId="41537267" w14:textId="77777777" w:rsidR="003135E9" w:rsidRPr="003135E9" w:rsidRDefault="003135E9" w:rsidP="00787B48">
            <w:pPr>
              <w:pStyle w:val="ConsPlusNormal"/>
              <w:rPr>
                <w:rFonts w:ascii="Times New Roman" w:hAnsi="Times New Roman" w:cs="Times New Roman"/>
              </w:rPr>
            </w:pPr>
          </w:p>
        </w:tc>
      </w:tr>
      <w:tr w:rsidR="003135E9" w:rsidRPr="003135E9" w14:paraId="6F4BBBF2" w14:textId="77777777" w:rsidTr="00787B48">
        <w:tc>
          <w:tcPr>
            <w:tcW w:w="2919" w:type="dxa"/>
            <w:gridSpan w:val="2"/>
            <w:vMerge/>
            <w:tcBorders>
              <w:top w:val="nil"/>
              <w:left w:val="nil"/>
              <w:bottom w:val="nil"/>
              <w:right w:val="nil"/>
            </w:tcBorders>
          </w:tcPr>
          <w:p w14:paraId="1929F070"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78F9BC6B"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1FBE5CDE"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340" w:type="dxa"/>
            <w:vMerge/>
            <w:tcBorders>
              <w:top w:val="nil"/>
              <w:left w:val="nil"/>
              <w:bottom w:val="nil"/>
              <w:right w:val="nil"/>
            </w:tcBorders>
          </w:tcPr>
          <w:p w14:paraId="64FD7E33"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vMerge/>
            <w:tcBorders>
              <w:top w:val="nil"/>
              <w:left w:val="nil"/>
              <w:bottom w:val="nil"/>
              <w:right w:val="nil"/>
            </w:tcBorders>
          </w:tcPr>
          <w:p w14:paraId="6BDF444A" w14:textId="77777777" w:rsidR="003135E9" w:rsidRPr="003135E9" w:rsidRDefault="003135E9" w:rsidP="00787B48">
            <w:pPr>
              <w:pStyle w:val="ConsPlusNormal"/>
              <w:rPr>
                <w:rFonts w:ascii="Times New Roman" w:hAnsi="Times New Roman" w:cs="Times New Roman"/>
              </w:rPr>
            </w:pPr>
          </w:p>
        </w:tc>
      </w:tr>
      <w:tr w:rsidR="003135E9" w:rsidRPr="003135E9" w14:paraId="5A541857" w14:textId="77777777" w:rsidTr="00787B48">
        <w:tc>
          <w:tcPr>
            <w:tcW w:w="2919" w:type="dxa"/>
            <w:gridSpan w:val="2"/>
            <w:vMerge/>
            <w:tcBorders>
              <w:top w:val="nil"/>
              <w:left w:val="nil"/>
              <w:bottom w:val="nil"/>
              <w:right w:val="nil"/>
            </w:tcBorders>
          </w:tcPr>
          <w:p w14:paraId="477636DD"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1D23912E"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14:paraId="788563D4" w14:textId="77777777" w:rsidR="003135E9" w:rsidRPr="00CD043C" w:rsidRDefault="003135E9" w:rsidP="00787B48">
            <w:pPr>
              <w:pStyle w:val="ConsPlusNormal"/>
              <w:rPr>
                <w:rFonts w:ascii="Times New Roman" w:hAnsi="Times New Roman" w:cs="Times New Roman"/>
                <w:sz w:val="18"/>
                <w:szCs w:val="18"/>
              </w:rPr>
            </w:pPr>
          </w:p>
        </w:tc>
        <w:tc>
          <w:tcPr>
            <w:tcW w:w="340" w:type="dxa"/>
            <w:vMerge/>
            <w:tcBorders>
              <w:top w:val="nil"/>
              <w:left w:val="nil"/>
              <w:bottom w:val="nil"/>
              <w:right w:val="nil"/>
            </w:tcBorders>
          </w:tcPr>
          <w:p w14:paraId="3053BF37"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vMerge/>
            <w:tcBorders>
              <w:top w:val="nil"/>
              <w:left w:val="nil"/>
              <w:bottom w:val="nil"/>
              <w:right w:val="nil"/>
            </w:tcBorders>
          </w:tcPr>
          <w:p w14:paraId="17DB7CEC" w14:textId="77777777" w:rsidR="003135E9" w:rsidRPr="003135E9" w:rsidRDefault="003135E9" w:rsidP="00787B48">
            <w:pPr>
              <w:pStyle w:val="ConsPlusNormal"/>
              <w:rPr>
                <w:rFonts w:ascii="Times New Roman" w:hAnsi="Times New Roman" w:cs="Times New Roman"/>
              </w:rPr>
            </w:pPr>
          </w:p>
        </w:tc>
      </w:tr>
      <w:tr w:rsidR="003135E9" w:rsidRPr="003135E9" w14:paraId="4A8EF87B" w14:textId="77777777" w:rsidTr="00787B48">
        <w:tblPrEx>
          <w:tblBorders>
            <w:insideH w:val="single" w:sz="4" w:space="0" w:color="auto"/>
          </w:tblBorders>
        </w:tblPrEx>
        <w:tc>
          <w:tcPr>
            <w:tcW w:w="2919" w:type="dxa"/>
            <w:gridSpan w:val="2"/>
            <w:vMerge/>
            <w:tcBorders>
              <w:top w:val="nil"/>
              <w:left w:val="nil"/>
              <w:bottom w:val="nil"/>
              <w:right w:val="nil"/>
            </w:tcBorders>
          </w:tcPr>
          <w:p w14:paraId="67369AB1"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34D97761"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14:paraId="15C5A07A" w14:textId="77777777" w:rsidR="003135E9" w:rsidRPr="00CD043C" w:rsidRDefault="003135E9" w:rsidP="00787B48">
            <w:pPr>
              <w:pStyle w:val="ConsPlusNormal"/>
              <w:rPr>
                <w:rFonts w:ascii="Times New Roman" w:hAnsi="Times New Roman" w:cs="Times New Roman"/>
                <w:sz w:val="18"/>
                <w:szCs w:val="18"/>
              </w:rPr>
            </w:pPr>
          </w:p>
        </w:tc>
        <w:tc>
          <w:tcPr>
            <w:tcW w:w="340" w:type="dxa"/>
            <w:vMerge/>
            <w:tcBorders>
              <w:top w:val="nil"/>
              <w:left w:val="nil"/>
              <w:bottom w:val="nil"/>
              <w:right w:val="nil"/>
            </w:tcBorders>
          </w:tcPr>
          <w:p w14:paraId="59AA32CC"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vMerge/>
            <w:tcBorders>
              <w:top w:val="nil"/>
              <w:left w:val="nil"/>
              <w:bottom w:val="nil"/>
              <w:right w:val="nil"/>
            </w:tcBorders>
          </w:tcPr>
          <w:p w14:paraId="716BAB13" w14:textId="77777777" w:rsidR="003135E9" w:rsidRPr="003135E9" w:rsidRDefault="003135E9" w:rsidP="00787B48">
            <w:pPr>
              <w:pStyle w:val="ConsPlusNormal"/>
              <w:rPr>
                <w:rFonts w:ascii="Times New Roman" w:hAnsi="Times New Roman" w:cs="Times New Roman"/>
              </w:rPr>
            </w:pPr>
          </w:p>
        </w:tc>
      </w:tr>
      <w:tr w:rsidR="003135E9" w:rsidRPr="003135E9" w14:paraId="6ECDF3A7" w14:textId="77777777" w:rsidTr="00787B48">
        <w:tblPrEx>
          <w:tblBorders>
            <w:insideH w:val="single" w:sz="4" w:space="0" w:color="auto"/>
          </w:tblBorders>
        </w:tblPrEx>
        <w:tc>
          <w:tcPr>
            <w:tcW w:w="2919" w:type="dxa"/>
            <w:gridSpan w:val="2"/>
            <w:vMerge/>
            <w:tcBorders>
              <w:top w:val="nil"/>
              <w:left w:val="nil"/>
              <w:bottom w:val="nil"/>
              <w:right w:val="nil"/>
            </w:tcBorders>
          </w:tcPr>
          <w:p w14:paraId="69DF54D5"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37C65A87"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14:paraId="4F8BBD24"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(адрес проживания)</w:t>
            </w:r>
          </w:p>
        </w:tc>
        <w:tc>
          <w:tcPr>
            <w:tcW w:w="340" w:type="dxa"/>
            <w:vMerge/>
            <w:tcBorders>
              <w:top w:val="nil"/>
              <w:left w:val="nil"/>
              <w:bottom w:val="nil"/>
              <w:right w:val="nil"/>
            </w:tcBorders>
          </w:tcPr>
          <w:p w14:paraId="3EE3EE96" w14:textId="77777777" w:rsidR="003135E9" w:rsidRPr="00CD043C" w:rsidRDefault="003135E9" w:rsidP="00787B48">
            <w:pPr>
              <w:pStyle w:val="ConsPlusNormal"/>
              <w:rPr>
                <w:rFonts w:ascii="Times New Roman" w:hAnsi="Times New Roman" w:cs="Times New Roman"/>
                <w:sz w:val="18"/>
                <w:szCs w:val="18"/>
              </w:rPr>
            </w:pPr>
          </w:p>
        </w:tc>
        <w:tc>
          <w:tcPr>
            <w:tcW w:w="2937" w:type="dxa"/>
            <w:gridSpan w:val="2"/>
            <w:vMerge/>
            <w:tcBorders>
              <w:top w:val="nil"/>
              <w:left w:val="nil"/>
              <w:bottom w:val="nil"/>
              <w:right w:val="nil"/>
            </w:tcBorders>
          </w:tcPr>
          <w:p w14:paraId="4944C888" w14:textId="77777777" w:rsidR="003135E9" w:rsidRPr="003135E9" w:rsidRDefault="003135E9" w:rsidP="00787B48">
            <w:pPr>
              <w:pStyle w:val="ConsPlusNormal"/>
              <w:rPr>
                <w:rFonts w:ascii="Times New Roman" w:hAnsi="Times New Roman" w:cs="Times New Roman"/>
              </w:rPr>
            </w:pPr>
          </w:p>
        </w:tc>
      </w:tr>
      <w:tr w:rsidR="003135E9" w:rsidRPr="003135E9" w14:paraId="4D433CA2" w14:textId="77777777" w:rsidTr="00787B48">
        <w:tblPrEx>
          <w:tblBorders>
            <w:insideH w:val="single" w:sz="4" w:space="0" w:color="auto"/>
          </w:tblBorders>
        </w:tblPrEx>
        <w:tc>
          <w:tcPr>
            <w:tcW w:w="2919" w:type="dxa"/>
            <w:gridSpan w:val="2"/>
            <w:vMerge/>
            <w:tcBorders>
              <w:top w:val="nil"/>
              <w:left w:val="nil"/>
              <w:bottom w:val="nil"/>
              <w:right w:val="nil"/>
            </w:tcBorders>
          </w:tcPr>
          <w:p w14:paraId="6E093D3C"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737F1277"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14:paraId="6CF4602E"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761AB5C6" w14:textId="77777777" w:rsidR="003135E9" w:rsidRPr="003135E9" w:rsidRDefault="003135E9" w:rsidP="00787B48">
            <w:pPr>
              <w:pStyle w:val="ConsPlusNormal"/>
              <w:rPr>
                <w:rFonts w:ascii="Times New Roman" w:hAnsi="Times New Roman" w:cs="Times New Roman"/>
              </w:rPr>
            </w:pPr>
          </w:p>
        </w:tc>
        <w:tc>
          <w:tcPr>
            <w:tcW w:w="2937" w:type="dxa"/>
            <w:gridSpan w:val="2"/>
            <w:vMerge/>
            <w:tcBorders>
              <w:top w:val="nil"/>
              <w:left w:val="nil"/>
              <w:bottom w:val="nil"/>
              <w:right w:val="nil"/>
            </w:tcBorders>
          </w:tcPr>
          <w:p w14:paraId="79BC70E0" w14:textId="77777777" w:rsidR="003135E9" w:rsidRPr="003135E9" w:rsidRDefault="003135E9" w:rsidP="00787B48">
            <w:pPr>
              <w:pStyle w:val="ConsPlusNormal"/>
              <w:rPr>
                <w:rFonts w:ascii="Times New Roman" w:hAnsi="Times New Roman" w:cs="Times New Roman"/>
              </w:rPr>
            </w:pPr>
          </w:p>
        </w:tc>
      </w:tr>
      <w:tr w:rsidR="003135E9" w:rsidRPr="003135E9" w14:paraId="6BA3283A" w14:textId="77777777" w:rsidTr="00787B48">
        <w:tblPrEx>
          <w:tblBorders>
            <w:insideH w:val="single" w:sz="4" w:space="0" w:color="auto"/>
          </w:tblBorders>
        </w:tblPrEx>
        <w:tc>
          <w:tcPr>
            <w:tcW w:w="2919" w:type="dxa"/>
            <w:gridSpan w:val="2"/>
            <w:vMerge/>
            <w:tcBorders>
              <w:top w:val="nil"/>
              <w:left w:val="nil"/>
              <w:bottom w:val="nil"/>
              <w:right w:val="nil"/>
            </w:tcBorders>
          </w:tcPr>
          <w:p w14:paraId="2779E50D" w14:textId="77777777" w:rsidR="003135E9" w:rsidRPr="003135E9" w:rsidRDefault="003135E9" w:rsidP="00787B48">
            <w:pPr>
              <w:pStyle w:val="ConsPlusNormal"/>
              <w:rPr>
                <w:rFonts w:ascii="Times New Roman" w:hAnsi="Times New Roman" w:cs="Times New Roman"/>
              </w:rPr>
            </w:pPr>
          </w:p>
        </w:tc>
        <w:tc>
          <w:tcPr>
            <w:tcW w:w="340" w:type="dxa"/>
            <w:vMerge/>
            <w:tcBorders>
              <w:top w:val="nil"/>
              <w:left w:val="nil"/>
              <w:bottom w:val="nil"/>
              <w:right w:val="nil"/>
            </w:tcBorders>
          </w:tcPr>
          <w:p w14:paraId="0A54E12B" w14:textId="77777777" w:rsidR="003135E9" w:rsidRPr="003135E9" w:rsidRDefault="003135E9" w:rsidP="00787B48">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14:paraId="754EDFFF" w14:textId="77777777" w:rsidR="003135E9" w:rsidRPr="00CD043C" w:rsidRDefault="003135E9" w:rsidP="00787B48">
            <w:pPr>
              <w:pStyle w:val="ConsPlusNormal"/>
              <w:jc w:val="center"/>
              <w:rPr>
                <w:rFonts w:ascii="Times New Roman" w:hAnsi="Times New Roman" w:cs="Times New Roman"/>
                <w:sz w:val="18"/>
                <w:szCs w:val="18"/>
              </w:rPr>
            </w:pPr>
            <w:r w:rsidRPr="00CD043C">
              <w:rPr>
                <w:rFonts w:ascii="Times New Roman" w:hAnsi="Times New Roman" w:cs="Times New Roman"/>
                <w:sz w:val="18"/>
                <w:szCs w:val="18"/>
              </w:rPr>
              <w:t>(подпись)</w:t>
            </w:r>
          </w:p>
        </w:tc>
        <w:tc>
          <w:tcPr>
            <w:tcW w:w="340" w:type="dxa"/>
            <w:vMerge/>
            <w:tcBorders>
              <w:top w:val="nil"/>
              <w:left w:val="nil"/>
              <w:bottom w:val="nil"/>
              <w:right w:val="nil"/>
            </w:tcBorders>
          </w:tcPr>
          <w:p w14:paraId="6DF42E5F" w14:textId="77777777" w:rsidR="003135E9" w:rsidRPr="003135E9" w:rsidRDefault="003135E9" w:rsidP="00787B48">
            <w:pPr>
              <w:pStyle w:val="ConsPlusNormal"/>
              <w:rPr>
                <w:rFonts w:ascii="Times New Roman" w:hAnsi="Times New Roman" w:cs="Times New Roman"/>
              </w:rPr>
            </w:pPr>
          </w:p>
        </w:tc>
        <w:tc>
          <w:tcPr>
            <w:tcW w:w="2937" w:type="dxa"/>
            <w:gridSpan w:val="2"/>
            <w:vMerge/>
            <w:tcBorders>
              <w:top w:val="nil"/>
              <w:left w:val="nil"/>
              <w:bottom w:val="nil"/>
              <w:right w:val="nil"/>
            </w:tcBorders>
          </w:tcPr>
          <w:p w14:paraId="4BA3F2B7" w14:textId="77777777" w:rsidR="003135E9" w:rsidRPr="003135E9" w:rsidRDefault="003135E9" w:rsidP="00787B48">
            <w:pPr>
              <w:pStyle w:val="ConsPlusNormal"/>
              <w:rPr>
                <w:rFonts w:ascii="Times New Roman" w:hAnsi="Times New Roman" w:cs="Times New Roman"/>
              </w:rPr>
            </w:pPr>
          </w:p>
        </w:tc>
      </w:tr>
    </w:tbl>
    <w:p w14:paraId="6D4B196D" w14:textId="77777777" w:rsidR="003135E9" w:rsidRPr="003135E9" w:rsidRDefault="003135E9" w:rsidP="003135E9">
      <w:pPr>
        <w:pStyle w:val="ConsPlusNormal"/>
        <w:jc w:val="both"/>
        <w:rPr>
          <w:rFonts w:ascii="Times New Roman" w:hAnsi="Times New Roman" w:cs="Times New Roman"/>
        </w:rPr>
      </w:pPr>
    </w:p>
    <w:p w14:paraId="751B5B36" w14:textId="77777777" w:rsidR="003135E9" w:rsidRPr="003135E9" w:rsidRDefault="003135E9" w:rsidP="003135E9">
      <w:pPr>
        <w:pStyle w:val="ConsPlusNormal"/>
        <w:ind w:firstLine="540"/>
        <w:jc w:val="both"/>
        <w:rPr>
          <w:rFonts w:ascii="Times New Roman" w:hAnsi="Times New Roman" w:cs="Times New Roman"/>
        </w:rPr>
      </w:pPr>
      <w:r w:rsidRPr="003135E9">
        <w:rPr>
          <w:rFonts w:ascii="Times New Roman" w:hAnsi="Times New Roman" w:cs="Times New Roman"/>
        </w:rPr>
        <w:t>--------------------------------</w:t>
      </w:r>
    </w:p>
    <w:p w14:paraId="3587271F" w14:textId="77777777" w:rsidR="003135E9" w:rsidRPr="003135E9" w:rsidRDefault="003135E9" w:rsidP="003135E9">
      <w:pPr>
        <w:pStyle w:val="ConsPlusNormal"/>
        <w:spacing w:before="220"/>
        <w:ind w:firstLine="540"/>
        <w:jc w:val="both"/>
        <w:rPr>
          <w:rFonts w:ascii="Times New Roman" w:hAnsi="Times New Roman" w:cs="Times New Roman"/>
        </w:rPr>
      </w:pPr>
      <w:bookmarkStart w:id="4" w:name="P1191"/>
      <w:bookmarkEnd w:id="4"/>
      <w:r w:rsidRPr="003135E9">
        <w:rPr>
          <w:rFonts w:ascii="Times New Roman" w:hAnsi="Times New Roman" w:cs="Times New Roman"/>
        </w:rPr>
        <w:t>&lt;1&gt; Для юридических лиц и индивидуальных предпринимателей.</w:t>
      </w:r>
    </w:p>
    <w:p w14:paraId="1CF49785" w14:textId="77777777" w:rsidR="003135E9" w:rsidRPr="003135E9" w:rsidRDefault="003135E9" w:rsidP="003135E9">
      <w:pPr>
        <w:pStyle w:val="ConsPlusNormal"/>
        <w:spacing w:before="220"/>
        <w:ind w:firstLine="540"/>
        <w:jc w:val="both"/>
        <w:rPr>
          <w:rFonts w:ascii="Times New Roman" w:hAnsi="Times New Roman" w:cs="Times New Roman"/>
        </w:rPr>
      </w:pPr>
      <w:bookmarkStart w:id="5" w:name="P1192"/>
      <w:bookmarkEnd w:id="5"/>
      <w:r w:rsidRPr="003135E9">
        <w:rPr>
          <w:rFonts w:ascii="Times New Roman" w:hAnsi="Times New Roman" w:cs="Times New Roman"/>
        </w:rPr>
        <w:t>&lt;2&gt; Для физических лиц.</w:t>
      </w:r>
    </w:p>
    <w:p w14:paraId="6E659930" w14:textId="77777777" w:rsidR="003135E9" w:rsidRPr="003135E9" w:rsidRDefault="003135E9" w:rsidP="003135E9">
      <w:pPr>
        <w:pStyle w:val="ConsPlusNormal"/>
        <w:spacing w:before="220"/>
        <w:ind w:firstLine="540"/>
        <w:jc w:val="both"/>
        <w:rPr>
          <w:rFonts w:ascii="Times New Roman" w:hAnsi="Times New Roman" w:cs="Times New Roman"/>
        </w:rPr>
      </w:pPr>
      <w:bookmarkStart w:id="6" w:name="P1193"/>
      <w:bookmarkEnd w:id="6"/>
      <w:r w:rsidRPr="003135E9">
        <w:rPr>
          <w:rFonts w:ascii="Times New Roman" w:hAnsi="Times New Roman" w:cs="Times New Roman"/>
        </w:rPr>
        <w:t>&lt;3&gt; В случае если подключение объектов капитального строительства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14:paraId="4AB2B867" w14:textId="77777777" w:rsidR="003135E9" w:rsidRPr="003135E9" w:rsidRDefault="003135E9" w:rsidP="003135E9">
      <w:pPr>
        <w:pStyle w:val="ConsPlusNormal"/>
        <w:spacing w:before="220"/>
        <w:ind w:firstLine="540"/>
        <w:jc w:val="both"/>
        <w:rPr>
          <w:rFonts w:ascii="Times New Roman" w:hAnsi="Times New Roman" w:cs="Times New Roman"/>
        </w:rPr>
      </w:pPr>
      <w:bookmarkStart w:id="7" w:name="P1194"/>
      <w:bookmarkEnd w:id="7"/>
      <w:r w:rsidRPr="003135E9">
        <w:rPr>
          <w:rFonts w:ascii="Times New Roman" w:hAnsi="Times New Roman" w:cs="Times New Roman"/>
        </w:rPr>
        <w:t xml:space="preserve">&lt;4&gt; Указывается в случае осуществления подключения (технологического присоединения) по индивидуальному проекту в порядке, предусмотренном </w:t>
      </w:r>
      <w:hyperlink w:anchor="P417">
        <w:r w:rsidRPr="003135E9">
          <w:rPr>
            <w:rFonts w:ascii="Times New Roman" w:hAnsi="Times New Roman" w:cs="Times New Roman"/>
            <w:color w:val="0000FF"/>
          </w:rPr>
          <w:t>пунктом 90</w:t>
        </w:r>
      </w:hyperlink>
      <w:r w:rsidRPr="003135E9">
        <w:rPr>
          <w:rFonts w:ascii="Times New Roman" w:hAnsi="Times New Roman" w:cs="Times New Roman"/>
        </w:rPr>
        <w:t xml:space="preserve"> Правил.</w:t>
      </w:r>
    </w:p>
    <w:p w14:paraId="45592BE6" w14:textId="77777777" w:rsidR="003135E9" w:rsidRPr="003135E9" w:rsidRDefault="003135E9" w:rsidP="003135E9">
      <w:pPr>
        <w:pStyle w:val="ConsPlusNormal"/>
        <w:spacing w:before="220"/>
        <w:ind w:firstLine="540"/>
        <w:jc w:val="both"/>
        <w:rPr>
          <w:rFonts w:ascii="Times New Roman" w:hAnsi="Times New Roman" w:cs="Times New Roman"/>
        </w:rPr>
      </w:pPr>
      <w:bookmarkStart w:id="8" w:name="P1195"/>
      <w:bookmarkEnd w:id="8"/>
      <w:r w:rsidRPr="003135E9">
        <w:rPr>
          <w:rFonts w:ascii="Times New Roman" w:hAnsi="Times New Roman" w:cs="Times New Roman"/>
        </w:rPr>
        <w:t>&lt;5&gt; За исключением платы за поставку газоиспользующего оборудования и (или) поставку прибора учета газа.</w:t>
      </w:r>
    </w:p>
    <w:p w14:paraId="08F5E04A" w14:textId="77777777" w:rsidR="003135E9" w:rsidRPr="003135E9" w:rsidRDefault="003135E9" w:rsidP="003135E9">
      <w:pPr>
        <w:pStyle w:val="ConsPlusNormal"/>
        <w:spacing w:before="220"/>
        <w:ind w:firstLine="540"/>
        <w:jc w:val="both"/>
        <w:rPr>
          <w:rFonts w:ascii="Times New Roman" w:hAnsi="Times New Roman" w:cs="Times New Roman"/>
        </w:rPr>
      </w:pPr>
      <w:bookmarkStart w:id="9" w:name="P1196"/>
      <w:bookmarkEnd w:id="9"/>
      <w:r w:rsidRPr="003135E9">
        <w:rPr>
          <w:rFonts w:ascii="Times New Roman" w:hAnsi="Times New Roman" w:cs="Times New Roman"/>
        </w:rPr>
        <w:t>&lt;6&gt; Настоящий договор может быть заключен в электронной или бумажной форме.</w:t>
      </w:r>
    </w:p>
    <w:p w14:paraId="5BAA202B" w14:textId="77777777" w:rsidR="003135E9" w:rsidRPr="003135E9" w:rsidRDefault="003135E9" w:rsidP="003135E9">
      <w:pPr>
        <w:pStyle w:val="ConsPlusNormal"/>
        <w:jc w:val="both"/>
        <w:rPr>
          <w:rFonts w:ascii="Times New Roman" w:hAnsi="Times New Roman" w:cs="Times New Roman"/>
        </w:rPr>
      </w:pPr>
    </w:p>
    <w:p w14:paraId="28A0EEAF" w14:textId="77777777" w:rsidR="003135E9" w:rsidRPr="003135E9" w:rsidRDefault="003135E9" w:rsidP="003135E9">
      <w:pPr>
        <w:pStyle w:val="ConsPlusNormal"/>
        <w:jc w:val="both"/>
        <w:rPr>
          <w:rFonts w:ascii="Times New Roman" w:hAnsi="Times New Roman" w:cs="Times New Roman"/>
        </w:rPr>
      </w:pPr>
    </w:p>
    <w:p w14:paraId="40F179FA" w14:textId="77777777" w:rsidR="003135E9" w:rsidRPr="003135E9" w:rsidRDefault="003135E9" w:rsidP="003135E9">
      <w:pPr>
        <w:pStyle w:val="ConsPlusNormal"/>
        <w:jc w:val="both"/>
        <w:rPr>
          <w:rFonts w:ascii="Times New Roman" w:hAnsi="Times New Roman" w:cs="Times New Roman"/>
        </w:rPr>
      </w:pPr>
    </w:p>
    <w:p w14:paraId="0AE153D3" w14:textId="77777777" w:rsidR="003135E9" w:rsidRPr="003135E9" w:rsidRDefault="003135E9" w:rsidP="003135E9">
      <w:pPr>
        <w:pStyle w:val="ConsPlusNormal"/>
        <w:jc w:val="both"/>
        <w:rPr>
          <w:rFonts w:ascii="Times New Roman" w:hAnsi="Times New Roman" w:cs="Times New Roman"/>
        </w:rPr>
      </w:pPr>
    </w:p>
    <w:p w14:paraId="01597DA1" w14:textId="77777777" w:rsidR="003135E9" w:rsidRPr="003135E9" w:rsidRDefault="003135E9" w:rsidP="003135E9">
      <w:pPr>
        <w:pStyle w:val="ConsPlusNormal"/>
        <w:jc w:val="both"/>
        <w:rPr>
          <w:rFonts w:ascii="Times New Roman" w:hAnsi="Times New Roman" w:cs="Times New Roman"/>
        </w:rPr>
      </w:pPr>
    </w:p>
    <w:p w14:paraId="383930AC" w14:textId="77777777" w:rsidR="005F2E0C" w:rsidRPr="003135E9" w:rsidRDefault="005F2E0C">
      <w:pPr>
        <w:rPr>
          <w:rFonts w:ascii="Times New Roman" w:hAnsi="Times New Roman" w:cs="Times New Roman"/>
        </w:rPr>
      </w:pPr>
    </w:p>
    <w:sectPr w:rsidR="005F2E0C" w:rsidRPr="00313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48"/>
    <w:rsid w:val="000D6248"/>
    <w:rsid w:val="001C7212"/>
    <w:rsid w:val="003135E9"/>
    <w:rsid w:val="00481ED6"/>
    <w:rsid w:val="005F2E0C"/>
    <w:rsid w:val="00960B81"/>
    <w:rsid w:val="00CD043C"/>
    <w:rsid w:val="00E03C6C"/>
    <w:rsid w:val="00F7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09EB"/>
  <w15:chartTrackingRefBased/>
  <w15:docId w15:val="{D993A61B-255E-4F2C-A275-FE190E8C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5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35E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00814FC6465CC43DD440D3B46DF5B3F6818290CCD5D7A0D361C2DD09D34D99177FDDFD807D40A94AFECC9229552E1371740950EA5D47261jDd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6086</Words>
  <Characters>34696</Characters>
  <Application>Microsoft Office Word</Application>
  <DocSecurity>0</DocSecurity>
  <Lines>289</Lines>
  <Paragraphs>81</Paragraphs>
  <ScaleCrop>false</ScaleCrop>
  <Company/>
  <LinksUpToDate>false</LinksUpToDate>
  <CharactersWithSpaces>40701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Барабанова Надежда Геннадьевна</dc:creator>
  <cp:keywords/>
  <dc:description/>
  <cp:lastModifiedBy>Барабанова Надежда Геннадьевна</cp:lastModifiedBy>
  <cp:revision>8</cp:revision>
  <dcterms:created xsi:type="dcterms:W3CDTF">2024-02-19T03:29:00Z</dcterms:created>
  <dcterms:modified xsi:type="dcterms:W3CDTF">2024-02-19T04:02:00Z</dcterms:modified>
</cp:coreProperties>
</file>