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C71" w:rsidRPr="00DA142A" w:rsidRDefault="000C0C71" w:rsidP="000C0C71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8646B2" w:rsidRDefault="005855A9" w:rsidP="008646B2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N 8</w:t>
      </w:r>
    </w:p>
    <w:p w:rsidR="008646B2" w:rsidRDefault="008646B2" w:rsidP="008646B2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приказу ФАС Р</w:t>
      </w:r>
      <w:r w:rsidR="00963704">
        <w:rPr>
          <w:rFonts w:ascii="Times New Roman" w:hAnsi="Times New Roman" w:cs="Times New Roman"/>
        </w:rPr>
        <w:t>Ф</w:t>
      </w:r>
    </w:p>
    <w:p w:rsidR="008646B2" w:rsidRDefault="008646B2" w:rsidP="008646B2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963704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>.0</w:t>
      </w:r>
      <w:r w:rsidR="0096370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.201</w:t>
      </w:r>
      <w:r w:rsidR="00963704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N </w:t>
      </w:r>
      <w:r w:rsidR="00963704">
        <w:rPr>
          <w:rFonts w:ascii="Times New Roman" w:hAnsi="Times New Roman" w:cs="Times New Roman"/>
        </w:rPr>
        <w:t>38/19</w:t>
      </w:r>
    </w:p>
    <w:p w:rsidR="008646B2" w:rsidRDefault="008646B2" w:rsidP="008646B2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10496F" w:rsidRDefault="0010496F" w:rsidP="000C0C71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10496F" w:rsidRDefault="0010496F" w:rsidP="000C0C71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0C0C71" w:rsidRPr="00DA142A" w:rsidRDefault="000C0C71" w:rsidP="000C0C71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DA142A">
        <w:rPr>
          <w:rFonts w:ascii="Times New Roman" w:hAnsi="Times New Roman" w:cs="Times New Roman"/>
        </w:rPr>
        <w:t>ИНФОРМАЦИЯ</w:t>
      </w:r>
    </w:p>
    <w:p w:rsidR="000C0C71" w:rsidRPr="00DA142A" w:rsidRDefault="000C0C71" w:rsidP="000C0C71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DA142A">
        <w:rPr>
          <w:rFonts w:ascii="Times New Roman" w:hAnsi="Times New Roman" w:cs="Times New Roman"/>
        </w:rPr>
        <w:t>О ПОРЯДКЕ ВЫПОЛНЕНИЯ ТЕХНОЛОГИЧЕСКИХ, ТЕХНИЧЕСКИХ И ДРУГИХ</w:t>
      </w:r>
    </w:p>
    <w:p w:rsidR="000C0C71" w:rsidRPr="00DA142A" w:rsidRDefault="000C0C71" w:rsidP="000C0C71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DA142A">
        <w:rPr>
          <w:rFonts w:ascii="Times New Roman" w:hAnsi="Times New Roman" w:cs="Times New Roman"/>
        </w:rPr>
        <w:t>МЕРОПРИЯТИЙ, СВЯЗАННЫХ С ПОДКЛЮЧЕНИЕМ (П</w:t>
      </w:r>
      <w:r w:rsidR="00AC4B5F">
        <w:rPr>
          <w:rFonts w:ascii="Times New Roman" w:hAnsi="Times New Roman" w:cs="Times New Roman"/>
        </w:rPr>
        <w:t>РИ</w:t>
      </w:r>
      <w:r w:rsidRPr="00DA142A">
        <w:rPr>
          <w:rFonts w:ascii="Times New Roman" w:hAnsi="Times New Roman" w:cs="Times New Roman"/>
        </w:rPr>
        <w:t>СОЕДИНЕНИЕМ)</w:t>
      </w:r>
    </w:p>
    <w:p w:rsidR="000C0C71" w:rsidRPr="00466D59" w:rsidRDefault="000C0C71" w:rsidP="000C0C71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DA142A">
        <w:rPr>
          <w:rFonts w:ascii="Times New Roman" w:hAnsi="Times New Roman" w:cs="Times New Roman"/>
        </w:rPr>
        <w:t xml:space="preserve">К </w:t>
      </w:r>
      <w:r w:rsidR="00425B08" w:rsidRPr="00DA142A">
        <w:rPr>
          <w:rFonts w:ascii="Times New Roman" w:hAnsi="Times New Roman" w:cs="Times New Roman"/>
        </w:rPr>
        <w:t>ГАЗОРАСПРЕДЕЛИТЕЛЬНЫМ СЕТЯМ</w:t>
      </w:r>
      <w:r w:rsidR="00466D59">
        <w:rPr>
          <w:rFonts w:ascii="Times New Roman" w:hAnsi="Times New Roman" w:cs="Times New Roman"/>
        </w:rPr>
        <w:t xml:space="preserve"> АО «ОМСКОБЛГАЗ»</w:t>
      </w:r>
      <w:r w:rsidR="00425B08" w:rsidRPr="00DA142A">
        <w:rPr>
          <w:rFonts w:ascii="Times New Roman" w:hAnsi="Times New Roman" w:cs="Times New Roman"/>
        </w:rPr>
        <w:t xml:space="preserve"> </w:t>
      </w:r>
      <w:r w:rsidR="00425B08" w:rsidRPr="00466D59">
        <w:rPr>
          <w:rFonts w:ascii="Times New Roman" w:hAnsi="Times New Roman" w:cs="Times New Roman"/>
        </w:rPr>
        <w:t xml:space="preserve">ЗА </w:t>
      </w:r>
      <w:r w:rsidR="005855A9">
        <w:rPr>
          <w:rFonts w:ascii="Times New Roman" w:hAnsi="Times New Roman" w:cs="Times New Roman"/>
        </w:rPr>
        <w:t>2021</w:t>
      </w:r>
      <w:r w:rsidRPr="00466D59">
        <w:rPr>
          <w:rFonts w:ascii="Times New Roman" w:hAnsi="Times New Roman" w:cs="Times New Roman"/>
        </w:rPr>
        <w:t>г.</w:t>
      </w:r>
    </w:p>
    <w:p w:rsidR="000C0C71" w:rsidRPr="00DA142A" w:rsidRDefault="000C0C71" w:rsidP="000C0C71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tbl>
      <w:tblPr>
        <w:tblW w:w="15382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515"/>
        <w:gridCol w:w="1348"/>
        <w:gridCol w:w="1134"/>
        <w:gridCol w:w="1985"/>
        <w:gridCol w:w="1984"/>
        <w:gridCol w:w="1773"/>
        <w:gridCol w:w="1701"/>
        <w:gridCol w:w="1701"/>
        <w:gridCol w:w="1701"/>
      </w:tblGrid>
      <w:tr w:rsidR="000C0C71" w:rsidRPr="00DA142A" w:rsidTr="00DA142A">
        <w:trPr>
          <w:cantSplit/>
          <w:trHeight w:val="14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0C0C71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 xml:space="preserve">N </w:t>
            </w:r>
            <w:r w:rsidRPr="00DA142A">
              <w:rPr>
                <w:rFonts w:ascii="Times New Roman" w:hAnsi="Times New Roman" w:cs="Times New Roman"/>
              </w:rPr>
              <w:br/>
              <w:t>п\п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0C0C71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 xml:space="preserve">Наименование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DA142A">
              <w:rPr>
                <w:rFonts w:ascii="Times New Roman" w:hAnsi="Times New Roman" w:cs="Times New Roman"/>
              </w:rPr>
              <w:t>газораспреде</w:t>
            </w:r>
            <w:proofErr w:type="spellEnd"/>
            <w:r w:rsidRPr="00DA142A">
              <w:rPr>
                <w:rFonts w:ascii="Times New Roman" w:hAnsi="Times New Roman" w:cs="Times New Roman"/>
              </w:rPr>
              <w:t>-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Pr="00DA142A">
              <w:rPr>
                <w:rFonts w:ascii="Times New Roman" w:hAnsi="Times New Roman" w:cs="Times New Roman"/>
              </w:rPr>
              <w:t>лительной</w:t>
            </w:r>
            <w:proofErr w:type="spellEnd"/>
            <w:proofErr w:type="gramEnd"/>
            <w:r w:rsidRPr="00DA142A">
              <w:rPr>
                <w:rFonts w:ascii="Times New Roman" w:hAnsi="Times New Roman" w:cs="Times New Roman"/>
              </w:rPr>
              <w:t xml:space="preserve">    </w:t>
            </w:r>
            <w:r w:rsidRPr="00DA142A">
              <w:rPr>
                <w:rFonts w:ascii="Times New Roman" w:hAnsi="Times New Roman" w:cs="Times New Roman"/>
              </w:rPr>
              <w:br/>
              <w:t>сети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466D59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Точка</w:t>
            </w:r>
            <w:r w:rsidR="000C0C71" w:rsidRPr="00DA142A">
              <w:rPr>
                <w:rFonts w:ascii="Times New Roman" w:hAnsi="Times New Roman" w:cs="Times New Roman"/>
              </w:rPr>
              <w:t xml:space="preserve"> входа в </w:t>
            </w:r>
            <w:r w:rsidR="000C0C71" w:rsidRPr="00DA142A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="000C0C71" w:rsidRPr="00DA142A">
              <w:rPr>
                <w:rFonts w:ascii="Times New Roman" w:hAnsi="Times New Roman" w:cs="Times New Roman"/>
              </w:rPr>
              <w:t>газораспреде</w:t>
            </w:r>
            <w:proofErr w:type="spellEnd"/>
            <w:r w:rsidR="000C0C71" w:rsidRPr="00DA142A">
              <w:rPr>
                <w:rFonts w:ascii="Times New Roman" w:hAnsi="Times New Roman" w:cs="Times New Roman"/>
              </w:rPr>
              <w:t>-</w:t>
            </w:r>
            <w:r w:rsidR="000C0C71"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="000C0C71" w:rsidRPr="00DA142A">
              <w:rPr>
                <w:rFonts w:ascii="Times New Roman" w:hAnsi="Times New Roman" w:cs="Times New Roman"/>
              </w:rPr>
              <w:t>лительную</w:t>
            </w:r>
            <w:proofErr w:type="spellEnd"/>
            <w:proofErr w:type="gramEnd"/>
            <w:r w:rsidR="000C0C71" w:rsidRPr="00DA142A">
              <w:rPr>
                <w:rFonts w:ascii="Times New Roman" w:hAnsi="Times New Roman" w:cs="Times New Roman"/>
              </w:rPr>
              <w:t xml:space="preserve">    </w:t>
            </w:r>
            <w:r w:rsidR="000C0C71" w:rsidRPr="00DA142A">
              <w:rPr>
                <w:rFonts w:ascii="Times New Roman" w:hAnsi="Times New Roman" w:cs="Times New Roman"/>
              </w:rPr>
              <w:br/>
              <w:t>сеть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466D59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Точка</w:t>
            </w:r>
            <w:r w:rsidR="000C0C71" w:rsidRPr="00DA142A">
              <w:rPr>
                <w:rFonts w:ascii="Times New Roman" w:hAnsi="Times New Roman" w:cs="Times New Roman"/>
              </w:rPr>
              <w:t xml:space="preserve">     </w:t>
            </w:r>
            <w:r w:rsidR="000C0C71" w:rsidRPr="00DA142A">
              <w:rPr>
                <w:rFonts w:ascii="Times New Roman" w:hAnsi="Times New Roman" w:cs="Times New Roman"/>
              </w:rPr>
              <w:br/>
              <w:t>выхода из</w:t>
            </w:r>
            <w:r w:rsidR="000C0C71"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="000C0C71" w:rsidRPr="00DA142A">
              <w:rPr>
                <w:rFonts w:ascii="Times New Roman" w:hAnsi="Times New Roman" w:cs="Times New Roman"/>
              </w:rPr>
              <w:t>газорас</w:t>
            </w:r>
            <w:proofErr w:type="spellEnd"/>
            <w:r w:rsidR="000C0C71" w:rsidRPr="00DA142A">
              <w:rPr>
                <w:rFonts w:ascii="Times New Roman" w:hAnsi="Times New Roman" w:cs="Times New Roman"/>
              </w:rPr>
              <w:t xml:space="preserve">- </w:t>
            </w:r>
            <w:r w:rsidR="000C0C71"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="000C0C71" w:rsidRPr="00DA142A">
              <w:rPr>
                <w:rFonts w:ascii="Times New Roman" w:hAnsi="Times New Roman" w:cs="Times New Roman"/>
              </w:rPr>
              <w:t>преде</w:t>
            </w:r>
            <w:proofErr w:type="spellEnd"/>
            <w:r w:rsidR="000C0C71" w:rsidRPr="00DA142A">
              <w:rPr>
                <w:rFonts w:ascii="Times New Roman" w:hAnsi="Times New Roman" w:cs="Times New Roman"/>
              </w:rPr>
              <w:t xml:space="preserve">-   </w:t>
            </w:r>
            <w:r w:rsidR="000C0C71"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="000C0C71" w:rsidRPr="00DA142A">
              <w:rPr>
                <w:rFonts w:ascii="Times New Roman" w:hAnsi="Times New Roman" w:cs="Times New Roman"/>
              </w:rPr>
              <w:t>лительной</w:t>
            </w:r>
            <w:proofErr w:type="spellEnd"/>
            <w:r w:rsidR="000C0C71" w:rsidRPr="00DA142A">
              <w:rPr>
                <w:rFonts w:ascii="Times New Roman" w:hAnsi="Times New Roman" w:cs="Times New Roman"/>
              </w:rPr>
              <w:br/>
              <w:t>сети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0C0C71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 xml:space="preserve">Перечень   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технологических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gramStart"/>
            <w:r w:rsidRPr="00DA142A">
              <w:rPr>
                <w:rFonts w:ascii="Times New Roman" w:hAnsi="Times New Roman" w:cs="Times New Roman"/>
              </w:rPr>
              <w:t xml:space="preserve">мероприятий,   </w:t>
            </w:r>
            <w:proofErr w:type="gramEnd"/>
            <w:r w:rsidRPr="00DA142A">
              <w:rPr>
                <w:rFonts w:ascii="Times New Roman" w:hAnsi="Times New Roman" w:cs="Times New Roman"/>
              </w:rPr>
              <w:t xml:space="preserve"> </w:t>
            </w:r>
            <w:r w:rsidRPr="00DA142A">
              <w:rPr>
                <w:rFonts w:ascii="Times New Roman" w:hAnsi="Times New Roman" w:cs="Times New Roman"/>
              </w:rPr>
              <w:br/>
              <w:t xml:space="preserve">связанных с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подключением    </w:t>
            </w:r>
            <w:r w:rsidRPr="00DA142A">
              <w:rPr>
                <w:rFonts w:ascii="Times New Roman" w:hAnsi="Times New Roman" w:cs="Times New Roman"/>
              </w:rPr>
              <w:br/>
              <w:t>(подсоединением)</w:t>
            </w:r>
            <w:r w:rsidRPr="00DA142A">
              <w:rPr>
                <w:rFonts w:ascii="Times New Roman" w:hAnsi="Times New Roman" w:cs="Times New Roman"/>
              </w:rPr>
              <w:br/>
              <w:t xml:space="preserve">к </w:t>
            </w:r>
            <w:proofErr w:type="spellStart"/>
            <w:r w:rsidRPr="00DA142A">
              <w:rPr>
                <w:rFonts w:ascii="Times New Roman" w:hAnsi="Times New Roman" w:cs="Times New Roman"/>
              </w:rPr>
              <w:t>газораспреде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-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Pr="00DA142A">
              <w:rPr>
                <w:rFonts w:ascii="Times New Roman" w:hAnsi="Times New Roman" w:cs="Times New Roman"/>
              </w:rPr>
              <w:t>лительной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 сети, </w:t>
            </w:r>
            <w:r w:rsidRPr="00DA142A">
              <w:rPr>
                <w:rFonts w:ascii="Times New Roman" w:hAnsi="Times New Roman" w:cs="Times New Roman"/>
              </w:rPr>
              <w:br/>
              <w:t xml:space="preserve">и регламент их  </w:t>
            </w:r>
            <w:r w:rsidRPr="00DA142A">
              <w:rPr>
                <w:rFonts w:ascii="Times New Roman" w:hAnsi="Times New Roman" w:cs="Times New Roman"/>
              </w:rPr>
              <w:br/>
              <w:t>выполнения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0C0C71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 xml:space="preserve">Порядок    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выполнения 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технологических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gramStart"/>
            <w:r w:rsidRPr="00DA142A">
              <w:rPr>
                <w:rFonts w:ascii="Times New Roman" w:hAnsi="Times New Roman" w:cs="Times New Roman"/>
              </w:rPr>
              <w:t xml:space="preserve">мероприятий,   </w:t>
            </w:r>
            <w:proofErr w:type="gramEnd"/>
            <w:r w:rsidRPr="00DA142A">
              <w:rPr>
                <w:rFonts w:ascii="Times New Roman" w:hAnsi="Times New Roman" w:cs="Times New Roman"/>
              </w:rPr>
              <w:t xml:space="preserve"> </w:t>
            </w:r>
            <w:r w:rsidRPr="00DA142A">
              <w:rPr>
                <w:rFonts w:ascii="Times New Roman" w:hAnsi="Times New Roman" w:cs="Times New Roman"/>
              </w:rPr>
              <w:br/>
              <w:t xml:space="preserve">связанных с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подключением    </w:t>
            </w:r>
            <w:r w:rsidRPr="00DA142A">
              <w:rPr>
                <w:rFonts w:ascii="Times New Roman" w:hAnsi="Times New Roman" w:cs="Times New Roman"/>
              </w:rPr>
              <w:br/>
              <w:t>(подсоединением)</w:t>
            </w:r>
            <w:r w:rsidRPr="00DA142A">
              <w:rPr>
                <w:rFonts w:ascii="Times New Roman" w:hAnsi="Times New Roman" w:cs="Times New Roman"/>
              </w:rPr>
              <w:br/>
              <w:t xml:space="preserve">к </w:t>
            </w:r>
            <w:proofErr w:type="spellStart"/>
            <w:r w:rsidRPr="00DA142A">
              <w:rPr>
                <w:rFonts w:ascii="Times New Roman" w:hAnsi="Times New Roman" w:cs="Times New Roman"/>
              </w:rPr>
              <w:t>газораспреде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-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Pr="00DA142A">
              <w:rPr>
                <w:rFonts w:ascii="Times New Roman" w:hAnsi="Times New Roman" w:cs="Times New Roman"/>
              </w:rPr>
              <w:t>лительной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 сети, </w:t>
            </w:r>
            <w:r w:rsidRPr="00DA142A">
              <w:rPr>
                <w:rFonts w:ascii="Times New Roman" w:hAnsi="Times New Roman" w:cs="Times New Roman"/>
              </w:rPr>
              <w:br/>
              <w:t xml:space="preserve">и регламент их  </w:t>
            </w:r>
            <w:r w:rsidRPr="00DA142A">
              <w:rPr>
                <w:rFonts w:ascii="Times New Roman" w:hAnsi="Times New Roman" w:cs="Times New Roman"/>
              </w:rPr>
              <w:br/>
              <w:t>выполнения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0C0C71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 xml:space="preserve">Перечень   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технических    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gramStart"/>
            <w:r w:rsidRPr="00DA142A">
              <w:rPr>
                <w:rFonts w:ascii="Times New Roman" w:hAnsi="Times New Roman" w:cs="Times New Roman"/>
              </w:rPr>
              <w:t xml:space="preserve">мероприятий,   </w:t>
            </w:r>
            <w:proofErr w:type="gramEnd"/>
            <w:r w:rsidRPr="00DA142A">
              <w:rPr>
                <w:rFonts w:ascii="Times New Roman" w:hAnsi="Times New Roman" w:cs="Times New Roman"/>
              </w:rPr>
              <w:t xml:space="preserve"> </w:t>
            </w:r>
            <w:r w:rsidRPr="00DA142A">
              <w:rPr>
                <w:rFonts w:ascii="Times New Roman" w:hAnsi="Times New Roman" w:cs="Times New Roman"/>
              </w:rPr>
              <w:br/>
              <w:t xml:space="preserve">связанных с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подключением    </w:t>
            </w:r>
            <w:r w:rsidRPr="00DA142A">
              <w:rPr>
                <w:rFonts w:ascii="Times New Roman" w:hAnsi="Times New Roman" w:cs="Times New Roman"/>
              </w:rPr>
              <w:br/>
              <w:t>(подсоединением)</w:t>
            </w:r>
            <w:r w:rsidRPr="00DA142A">
              <w:rPr>
                <w:rFonts w:ascii="Times New Roman" w:hAnsi="Times New Roman" w:cs="Times New Roman"/>
              </w:rPr>
              <w:br/>
              <w:t xml:space="preserve">к </w:t>
            </w:r>
            <w:proofErr w:type="spellStart"/>
            <w:r w:rsidRPr="00DA142A">
              <w:rPr>
                <w:rFonts w:ascii="Times New Roman" w:hAnsi="Times New Roman" w:cs="Times New Roman"/>
              </w:rPr>
              <w:t>газораспреде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-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Pr="00DA142A">
              <w:rPr>
                <w:rFonts w:ascii="Times New Roman" w:hAnsi="Times New Roman" w:cs="Times New Roman"/>
              </w:rPr>
              <w:t>лительной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 сети, </w:t>
            </w:r>
            <w:r w:rsidRPr="00DA142A">
              <w:rPr>
                <w:rFonts w:ascii="Times New Roman" w:hAnsi="Times New Roman" w:cs="Times New Roman"/>
              </w:rPr>
              <w:br/>
              <w:t xml:space="preserve">и регламент их  </w:t>
            </w:r>
            <w:r w:rsidRPr="00DA142A">
              <w:rPr>
                <w:rFonts w:ascii="Times New Roman" w:hAnsi="Times New Roman" w:cs="Times New Roman"/>
              </w:rPr>
              <w:br/>
              <w:t>выполнения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0C0C71" w:rsidP="00466D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 xml:space="preserve">Порядок    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выполнения 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технических </w:t>
            </w:r>
            <w:r w:rsidRPr="00DA142A">
              <w:rPr>
                <w:rFonts w:ascii="Times New Roman" w:hAnsi="Times New Roman" w:cs="Times New Roman"/>
              </w:rPr>
              <w:br/>
              <w:t xml:space="preserve">мероприятий,    </w:t>
            </w:r>
            <w:r w:rsidRPr="00DA142A">
              <w:rPr>
                <w:rFonts w:ascii="Times New Roman" w:hAnsi="Times New Roman" w:cs="Times New Roman"/>
              </w:rPr>
              <w:br/>
              <w:t xml:space="preserve">связанных с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подключением    </w:t>
            </w:r>
            <w:r w:rsidRPr="00DA142A">
              <w:rPr>
                <w:rFonts w:ascii="Times New Roman" w:hAnsi="Times New Roman" w:cs="Times New Roman"/>
              </w:rPr>
              <w:br/>
              <w:t>(подсоединением)</w:t>
            </w:r>
            <w:r w:rsidRPr="00DA142A">
              <w:rPr>
                <w:rFonts w:ascii="Times New Roman" w:hAnsi="Times New Roman" w:cs="Times New Roman"/>
              </w:rPr>
              <w:br/>
              <w:t xml:space="preserve">к </w:t>
            </w:r>
            <w:proofErr w:type="spellStart"/>
            <w:r w:rsidRPr="00DA142A">
              <w:rPr>
                <w:rFonts w:ascii="Times New Roman" w:hAnsi="Times New Roman" w:cs="Times New Roman"/>
              </w:rPr>
              <w:t>газораспреде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-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Pr="00DA142A">
              <w:rPr>
                <w:rFonts w:ascii="Times New Roman" w:hAnsi="Times New Roman" w:cs="Times New Roman"/>
              </w:rPr>
              <w:t>лительной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 сети, </w:t>
            </w:r>
            <w:r w:rsidRPr="00DA142A">
              <w:rPr>
                <w:rFonts w:ascii="Times New Roman" w:hAnsi="Times New Roman" w:cs="Times New Roman"/>
              </w:rPr>
              <w:br/>
              <w:t xml:space="preserve">и регламент их  </w:t>
            </w:r>
            <w:r w:rsidRPr="00DA142A">
              <w:rPr>
                <w:rFonts w:ascii="Times New Roman" w:hAnsi="Times New Roman" w:cs="Times New Roman"/>
              </w:rPr>
              <w:br/>
              <w:t>выполнения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0C0C71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 xml:space="preserve">Перечень иных  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gramStart"/>
            <w:r w:rsidRPr="00DA142A">
              <w:rPr>
                <w:rFonts w:ascii="Times New Roman" w:hAnsi="Times New Roman" w:cs="Times New Roman"/>
              </w:rPr>
              <w:t xml:space="preserve">мероприятий,   </w:t>
            </w:r>
            <w:proofErr w:type="gramEnd"/>
            <w:r w:rsidRPr="00DA142A">
              <w:rPr>
                <w:rFonts w:ascii="Times New Roman" w:hAnsi="Times New Roman" w:cs="Times New Roman"/>
              </w:rPr>
              <w:t xml:space="preserve"> </w:t>
            </w:r>
            <w:r w:rsidRPr="00DA142A">
              <w:rPr>
                <w:rFonts w:ascii="Times New Roman" w:hAnsi="Times New Roman" w:cs="Times New Roman"/>
              </w:rPr>
              <w:br/>
              <w:t xml:space="preserve">связанных с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подключением    </w:t>
            </w:r>
            <w:r w:rsidRPr="00DA142A">
              <w:rPr>
                <w:rFonts w:ascii="Times New Roman" w:hAnsi="Times New Roman" w:cs="Times New Roman"/>
              </w:rPr>
              <w:br/>
              <w:t>(подсоединением)</w:t>
            </w:r>
            <w:r w:rsidRPr="00DA142A">
              <w:rPr>
                <w:rFonts w:ascii="Times New Roman" w:hAnsi="Times New Roman" w:cs="Times New Roman"/>
              </w:rPr>
              <w:br/>
              <w:t xml:space="preserve">к </w:t>
            </w:r>
            <w:proofErr w:type="spellStart"/>
            <w:r w:rsidRPr="00DA142A">
              <w:rPr>
                <w:rFonts w:ascii="Times New Roman" w:hAnsi="Times New Roman" w:cs="Times New Roman"/>
              </w:rPr>
              <w:t>газораспреде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-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Pr="00DA142A">
              <w:rPr>
                <w:rFonts w:ascii="Times New Roman" w:hAnsi="Times New Roman" w:cs="Times New Roman"/>
              </w:rPr>
              <w:t>лительной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 сети, </w:t>
            </w:r>
            <w:r w:rsidRPr="00DA142A">
              <w:rPr>
                <w:rFonts w:ascii="Times New Roman" w:hAnsi="Times New Roman" w:cs="Times New Roman"/>
              </w:rPr>
              <w:br/>
              <w:t xml:space="preserve">и регламент их  </w:t>
            </w:r>
            <w:r w:rsidRPr="00DA142A">
              <w:rPr>
                <w:rFonts w:ascii="Times New Roman" w:hAnsi="Times New Roman" w:cs="Times New Roman"/>
              </w:rPr>
              <w:br/>
              <w:t>выполнения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C71" w:rsidRPr="00DA142A" w:rsidRDefault="000C0C71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 xml:space="preserve">Порядок    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выполнения иных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gramStart"/>
            <w:r w:rsidRPr="00DA142A">
              <w:rPr>
                <w:rFonts w:ascii="Times New Roman" w:hAnsi="Times New Roman" w:cs="Times New Roman"/>
              </w:rPr>
              <w:t xml:space="preserve">мероприятий,   </w:t>
            </w:r>
            <w:proofErr w:type="gramEnd"/>
            <w:r w:rsidRPr="00DA142A">
              <w:rPr>
                <w:rFonts w:ascii="Times New Roman" w:hAnsi="Times New Roman" w:cs="Times New Roman"/>
              </w:rPr>
              <w:t xml:space="preserve"> </w:t>
            </w:r>
            <w:r w:rsidRPr="00DA142A">
              <w:rPr>
                <w:rFonts w:ascii="Times New Roman" w:hAnsi="Times New Roman" w:cs="Times New Roman"/>
              </w:rPr>
              <w:br/>
              <w:t xml:space="preserve">связанных с     </w:t>
            </w:r>
            <w:r w:rsidRPr="00DA142A">
              <w:rPr>
                <w:rFonts w:ascii="Times New Roman" w:hAnsi="Times New Roman" w:cs="Times New Roman"/>
              </w:rPr>
              <w:br/>
              <w:t xml:space="preserve">подключением    </w:t>
            </w:r>
            <w:r w:rsidRPr="00DA142A">
              <w:rPr>
                <w:rFonts w:ascii="Times New Roman" w:hAnsi="Times New Roman" w:cs="Times New Roman"/>
              </w:rPr>
              <w:br/>
              <w:t>(подсоединением)</w:t>
            </w:r>
            <w:r w:rsidRPr="00DA142A">
              <w:rPr>
                <w:rFonts w:ascii="Times New Roman" w:hAnsi="Times New Roman" w:cs="Times New Roman"/>
              </w:rPr>
              <w:br/>
              <w:t xml:space="preserve">к </w:t>
            </w:r>
            <w:proofErr w:type="spellStart"/>
            <w:r w:rsidRPr="00DA142A">
              <w:rPr>
                <w:rFonts w:ascii="Times New Roman" w:hAnsi="Times New Roman" w:cs="Times New Roman"/>
              </w:rPr>
              <w:t>газораспреде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- </w:t>
            </w:r>
            <w:r w:rsidRPr="00DA142A">
              <w:rPr>
                <w:rFonts w:ascii="Times New Roman" w:hAnsi="Times New Roman" w:cs="Times New Roman"/>
              </w:rPr>
              <w:br/>
            </w:r>
            <w:proofErr w:type="spellStart"/>
            <w:r w:rsidRPr="00DA142A">
              <w:rPr>
                <w:rFonts w:ascii="Times New Roman" w:hAnsi="Times New Roman" w:cs="Times New Roman"/>
              </w:rPr>
              <w:t>лительной</w:t>
            </w:r>
            <w:proofErr w:type="spellEnd"/>
            <w:r w:rsidRPr="00DA142A">
              <w:rPr>
                <w:rFonts w:ascii="Times New Roman" w:hAnsi="Times New Roman" w:cs="Times New Roman"/>
              </w:rPr>
              <w:t xml:space="preserve"> сети, </w:t>
            </w:r>
            <w:r w:rsidRPr="00DA142A">
              <w:rPr>
                <w:rFonts w:ascii="Times New Roman" w:hAnsi="Times New Roman" w:cs="Times New Roman"/>
              </w:rPr>
              <w:br/>
              <w:t xml:space="preserve">и регламент их  </w:t>
            </w:r>
            <w:r w:rsidRPr="00DA142A">
              <w:rPr>
                <w:rFonts w:ascii="Times New Roman" w:hAnsi="Times New Roman" w:cs="Times New Roman"/>
              </w:rPr>
              <w:br/>
              <w:t>выполнения</w:t>
            </w:r>
          </w:p>
        </w:tc>
      </w:tr>
      <w:tr w:rsidR="000C0C71" w:rsidRPr="00DA142A" w:rsidTr="009C2C9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C71" w:rsidRPr="00DA142A" w:rsidRDefault="000C0C71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10</w:t>
            </w:r>
          </w:p>
        </w:tc>
      </w:tr>
      <w:tr w:rsidR="00784C16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-1А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4C16" w:rsidRPr="009C2C98" w:rsidRDefault="00784C16" w:rsidP="00784C16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A142A">
              <w:rPr>
                <w:rFonts w:ascii="Times New Roman" w:hAnsi="Times New Roman" w:cs="Times New Roman"/>
              </w:rPr>
              <w:t>Юридические лица</w:t>
            </w:r>
          </w:p>
          <w:p w:rsidR="00784C16" w:rsidRPr="00DA142A" w:rsidRDefault="00784C16" w:rsidP="00784C16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9144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0496F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u w:val="single"/>
              </w:rPr>
            </w:pPr>
            <w:r w:rsidRPr="00DA142A">
              <w:rPr>
                <w:rFonts w:ascii="Times New Roman" w:hAnsi="Times New Roman" w:cs="Times New Roman"/>
                <w:sz w:val="26"/>
                <w:u w:val="single"/>
              </w:rPr>
              <w:t>Наименование работ</w:t>
            </w:r>
          </w:p>
          <w:p w:rsidR="008646B2" w:rsidRPr="00466D59" w:rsidRDefault="008646B2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u w:val="single"/>
              </w:rPr>
            </w:pPr>
          </w:p>
          <w:p w:rsidR="00541738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 xml:space="preserve">Произвести обход трассы газопровода и сооружений на нем. </w:t>
            </w:r>
          </w:p>
          <w:p w:rsidR="00541738" w:rsidRDefault="00541738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</w:p>
          <w:p w:rsidR="00784C16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>Проверить комплектность арматуры, состояние вновь построенного газопровода.</w:t>
            </w:r>
          </w:p>
          <w:p w:rsidR="00784C16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>Произвести контрольную опрессовку вновь построенного газопровода.</w:t>
            </w:r>
          </w:p>
          <w:p w:rsidR="00784C16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</w:p>
          <w:p w:rsidR="00541738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 xml:space="preserve">Закрыть газовую задвижку после ШРП. Выработать газ на отключенных участках газопровода. </w:t>
            </w:r>
          </w:p>
          <w:p w:rsidR="008646B2" w:rsidRDefault="008646B2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</w:p>
          <w:p w:rsidR="00784C16" w:rsidRPr="00784C16" w:rsidRDefault="00784C16" w:rsidP="005417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>На отключенных участках газопровода перекрыть все имеющиеся краны на газопроводе-вводе в жилые дома</w:t>
            </w:r>
            <w:r w:rsidR="009C2C98">
              <w:rPr>
                <w:rFonts w:ascii="Times New Roman" w:hAnsi="Times New Roman" w:cs="Times New Roman"/>
                <w:sz w:val="26"/>
              </w:rPr>
              <w:t>,</w:t>
            </w:r>
            <w:r w:rsidRPr="00DA142A">
              <w:rPr>
                <w:rFonts w:ascii="Times New Roman" w:hAnsi="Times New Roman" w:cs="Times New Roman"/>
                <w:sz w:val="26"/>
              </w:rPr>
              <w:t xml:space="preserve"> согласно схем</w:t>
            </w:r>
            <w:r w:rsidR="009C2C98">
              <w:rPr>
                <w:rFonts w:ascii="Times New Roman" w:hAnsi="Times New Roman" w:cs="Times New Roman"/>
                <w:sz w:val="26"/>
              </w:rPr>
              <w:t>ы</w:t>
            </w:r>
            <w:r w:rsidRPr="00DA142A">
              <w:rPr>
                <w:rFonts w:ascii="Times New Roman" w:hAnsi="Times New Roman" w:cs="Times New Roman"/>
                <w:sz w:val="26"/>
              </w:rPr>
              <w:t>.</w:t>
            </w:r>
            <w:r w:rsidR="00541738">
              <w:rPr>
                <w:rFonts w:ascii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-2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vMerge/>
            <w:tcBorders>
              <w:left w:val="single" w:sz="4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-3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vMerge/>
            <w:tcBorders>
              <w:left w:val="single" w:sz="4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-4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vMerge/>
            <w:tcBorders>
              <w:left w:val="single" w:sz="4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-5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vMerge/>
            <w:tcBorders>
              <w:left w:val="single" w:sz="4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E555B0">
        <w:trPr>
          <w:cantSplit/>
          <w:trHeight w:val="8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-6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vMerge/>
            <w:tcBorders>
              <w:left w:val="single" w:sz="4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-7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84C16" w:rsidRPr="00784C16" w:rsidRDefault="00784C16" w:rsidP="005417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-8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784C16" w:rsidRPr="00DA142A" w:rsidRDefault="00784C16" w:rsidP="00784C16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Юридические лица</w:t>
            </w:r>
          </w:p>
          <w:p w:rsidR="00784C16" w:rsidRPr="00DA142A" w:rsidRDefault="00784C16" w:rsidP="00784C16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Население</w:t>
            </w:r>
          </w:p>
        </w:tc>
        <w:tc>
          <w:tcPr>
            <w:tcW w:w="9144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84C16" w:rsidRPr="00DA142A" w:rsidRDefault="00541738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>Продуть действующий газопровод инертным газом.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-9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ГРС-9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784C16" w:rsidRPr="00541738" w:rsidRDefault="00541738" w:rsidP="005417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>Произвести врезку</w:t>
            </w:r>
            <w:r>
              <w:rPr>
                <w:rFonts w:ascii="Times New Roman" w:hAnsi="Times New Roman" w:cs="Times New Roman"/>
                <w:sz w:val="26"/>
              </w:rPr>
              <w:t xml:space="preserve"> вновь построенного газопровода</w:t>
            </w:r>
            <w:r w:rsidRPr="00DA142A">
              <w:rPr>
                <w:rFonts w:ascii="Times New Roman" w:hAnsi="Times New Roman" w:cs="Times New Roman"/>
                <w:sz w:val="26"/>
              </w:rPr>
              <w:t xml:space="preserve"> в действующий газопровод низкого давления согласно схемы и производственной инструкции № 16.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-10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ГРС-10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784C16" w:rsidRPr="00DA142A" w:rsidRDefault="00784C16" w:rsidP="00784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-11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ГРС-11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541738" w:rsidRPr="00541738" w:rsidRDefault="00541738" w:rsidP="005417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 xml:space="preserve">Произвести пуск газа согласно схемы, а также производственных инструкций </w:t>
            </w:r>
          </w:p>
          <w:p w:rsidR="00784C16" w:rsidRPr="00DA142A" w:rsidRDefault="00541738" w:rsidP="005417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>№ 20 и № 87.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84C16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-12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C16" w:rsidRPr="00DA142A" w:rsidRDefault="00784C16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ГРС-12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784C16" w:rsidRPr="00DA142A" w:rsidRDefault="00784C16" w:rsidP="005417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16" w:rsidRPr="00DA142A" w:rsidRDefault="00784C16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41738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-14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541738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ГРС-14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5417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>Результаты работы оформить в наряде-допуске, журнале на ШРП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41738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-15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541738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ГРС-15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41738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-16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541738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ГРС-16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5417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  <w:sz w:val="26"/>
              </w:rPr>
              <w:t>На следующий день произвести обход трассы газопровода.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41738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-17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541738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ГРС-17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41738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-18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541738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ГРС-18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41738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E555B0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-19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541738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ГРС-19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F267D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67D" w:rsidRDefault="002F267D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67D" w:rsidRPr="00DA142A" w:rsidRDefault="002F267D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Сеть газораспределения ГРС -21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67D" w:rsidRPr="00DA142A" w:rsidRDefault="002F267D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ГРС-21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F267D" w:rsidRPr="00DA142A" w:rsidRDefault="002F267D" w:rsidP="004603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</w:tcPr>
          <w:p w:rsidR="002F267D" w:rsidRPr="00DA142A" w:rsidRDefault="002F267D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67D" w:rsidRPr="00DA142A" w:rsidRDefault="002F267D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41738" w:rsidRPr="00DA142A" w:rsidTr="00E555B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2F267D" w:rsidP="00E55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Сеть газораспределения ГРС -22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738" w:rsidRPr="00DA142A" w:rsidRDefault="00541738" w:rsidP="00DA14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42A">
              <w:rPr>
                <w:rFonts w:ascii="Times New Roman" w:hAnsi="Times New Roman" w:cs="Times New Roman"/>
              </w:rPr>
              <w:t>ГРС-22</w:t>
            </w:r>
            <w:bookmarkStart w:id="0" w:name="_GoBack"/>
            <w:bookmarkEnd w:id="0"/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144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738" w:rsidRPr="00DA142A" w:rsidRDefault="00541738" w:rsidP="004603A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0C0C71" w:rsidRPr="00DA142A" w:rsidRDefault="000C0C71" w:rsidP="000C0C71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255D48" w:rsidRPr="00DA142A" w:rsidRDefault="00255D48">
      <w:pPr>
        <w:rPr>
          <w:rFonts w:ascii="Times New Roman" w:hAnsi="Times New Roman"/>
        </w:rPr>
      </w:pPr>
    </w:p>
    <w:sectPr w:rsidR="00255D48" w:rsidRPr="00DA142A" w:rsidSect="000C0C7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1E9"/>
    <w:rsid w:val="000C0C71"/>
    <w:rsid w:val="0010496F"/>
    <w:rsid w:val="001B1E11"/>
    <w:rsid w:val="001E6AB5"/>
    <w:rsid w:val="00255D48"/>
    <w:rsid w:val="002F267D"/>
    <w:rsid w:val="00425B08"/>
    <w:rsid w:val="00466D59"/>
    <w:rsid w:val="00474590"/>
    <w:rsid w:val="00541738"/>
    <w:rsid w:val="005855A9"/>
    <w:rsid w:val="00771B83"/>
    <w:rsid w:val="00784C16"/>
    <w:rsid w:val="007D7BED"/>
    <w:rsid w:val="008261E9"/>
    <w:rsid w:val="008646B2"/>
    <w:rsid w:val="00963704"/>
    <w:rsid w:val="009C2C98"/>
    <w:rsid w:val="00A478FB"/>
    <w:rsid w:val="00AC4B5F"/>
    <w:rsid w:val="00D75E4F"/>
    <w:rsid w:val="00DA142A"/>
    <w:rsid w:val="00E555B0"/>
    <w:rsid w:val="00F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155557-3E22-417C-95BA-01E7ECCDE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C71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C0C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EF949-6933-47C0-9EDE-53A26C4A2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Omskoblgaz</Company>
  <LinksUpToDate>false</LinksUpToDate>
  <CharactersWithSpaces>3156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Патлина Юлия Владимировна</cp:lastModifiedBy>
  <cp:revision>3</cp:revision>
  <cp:lastPrinted>2018-04-27T09:24:00Z</cp:lastPrinted>
  <dcterms:created xsi:type="dcterms:W3CDTF">2022-03-29T08:13:00Z</dcterms:created>
  <dcterms:modified xsi:type="dcterms:W3CDTF">2022-03-29T08:15:00Z</dcterms:modified>
</cp:coreProperties>
</file>